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51F" w:rsidRPr="0077588A" w:rsidRDefault="0071451F" w:rsidP="0071451F">
      <w:pPr>
        <w:pStyle w:val="Title"/>
        <w:spacing w:line="276" w:lineRule="auto"/>
        <w:jc w:val="center"/>
        <w:rPr>
          <w:rFonts w:ascii="Arial" w:hAnsi="Arial" w:cs="Arial"/>
          <w:sz w:val="24"/>
          <w:szCs w:val="22"/>
        </w:rPr>
      </w:pPr>
      <w:r w:rsidRPr="0077588A">
        <w:rPr>
          <w:rFonts w:ascii="Arial" w:hAnsi="Arial" w:cs="Arial"/>
          <w:sz w:val="24"/>
          <w:szCs w:val="22"/>
        </w:rPr>
        <w:t>Minutes</w:t>
      </w:r>
    </w:p>
    <w:p w:rsidR="0071451F" w:rsidRPr="0077588A" w:rsidRDefault="0071451F" w:rsidP="0071451F">
      <w:pPr>
        <w:pStyle w:val="Title"/>
        <w:spacing w:line="276" w:lineRule="auto"/>
        <w:jc w:val="center"/>
        <w:rPr>
          <w:rFonts w:ascii="Arial" w:hAnsi="Arial" w:cs="Arial"/>
          <w:sz w:val="24"/>
          <w:szCs w:val="22"/>
        </w:rPr>
      </w:pPr>
      <w:proofErr w:type="gramStart"/>
      <w:r w:rsidRPr="0077588A">
        <w:rPr>
          <w:rFonts w:ascii="Arial" w:hAnsi="Arial" w:cs="Arial"/>
          <w:sz w:val="24"/>
          <w:szCs w:val="22"/>
        </w:rPr>
        <w:t>of</w:t>
      </w:r>
      <w:proofErr w:type="gramEnd"/>
    </w:p>
    <w:p w:rsidR="0071451F" w:rsidRPr="0077588A" w:rsidRDefault="0071451F" w:rsidP="0071451F">
      <w:pPr>
        <w:pStyle w:val="Title"/>
        <w:spacing w:line="276" w:lineRule="auto"/>
        <w:jc w:val="center"/>
        <w:rPr>
          <w:rFonts w:ascii="Arial" w:hAnsi="Arial" w:cs="Arial"/>
          <w:sz w:val="24"/>
          <w:szCs w:val="22"/>
        </w:rPr>
      </w:pPr>
      <w:r w:rsidRPr="0077588A">
        <w:rPr>
          <w:rFonts w:ascii="Arial" w:hAnsi="Arial" w:cs="Arial"/>
          <w:sz w:val="24"/>
          <w:szCs w:val="22"/>
        </w:rPr>
        <w:t xml:space="preserve">Policy and Advocacy Advisory Council Meeting: </w:t>
      </w:r>
      <w:r>
        <w:rPr>
          <w:rFonts w:ascii="Arial" w:hAnsi="Arial" w:cs="Arial"/>
          <w:sz w:val="24"/>
          <w:szCs w:val="22"/>
        </w:rPr>
        <w:t>9</w:t>
      </w:r>
    </w:p>
    <w:p w:rsidR="0071451F" w:rsidRPr="0077588A" w:rsidRDefault="0071451F" w:rsidP="007E2B54">
      <w:pPr>
        <w:jc w:val="both"/>
        <w:rPr>
          <w:rFonts w:ascii="Arial" w:hAnsi="Arial" w:cs="Arial"/>
        </w:rPr>
      </w:pPr>
      <w:r w:rsidRPr="0077588A">
        <w:rPr>
          <w:rFonts w:ascii="Arial" w:hAnsi="Arial" w:cs="Arial"/>
        </w:rPr>
        <w:t xml:space="preserve">The PAAC meeting was held at the </w:t>
      </w:r>
      <w:r>
        <w:rPr>
          <w:rFonts w:ascii="Arial" w:hAnsi="Arial" w:cs="Arial"/>
        </w:rPr>
        <w:t>Ministry of Labor, Health and Social Affairs of Georgia</w:t>
      </w:r>
      <w:r w:rsidRPr="0077588A">
        <w:rPr>
          <w:rFonts w:ascii="Arial" w:hAnsi="Arial" w:cs="Arial"/>
        </w:rPr>
        <w:t xml:space="preserve"> on </w:t>
      </w:r>
      <w:r>
        <w:rPr>
          <w:rFonts w:ascii="Arial" w:hAnsi="Arial" w:cs="Arial"/>
        </w:rPr>
        <w:t>June</w:t>
      </w:r>
      <w:r w:rsidRPr="0077588A">
        <w:rPr>
          <w:rFonts w:ascii="Arial" w:hAnsi="Arial" w:cs="Arial"/>
        </w:rPr>
        <w:t xml:space="preserve"> </w:t>
      </w:r>
      <w:r w:rsidR="00081C59" w:rsidRPr="00081C59">
        <w:rPr>
          <w:rFonts w:ascii="Arial" w:hAnsi="Arial" w:cs="Arial"/>
        </w:rPr>
        <w:t>28</w:t>
      </w:r>
      <w:r w:rsidRPr="0077588A">
        <w:rPr>
          <w:rFonts w:ascii="Arial" w:hAnsi="Arial" w:cs="Arial"/>
        </w:rPr>
        <w:t>, 201</w:t>
      </w:r>
      <w:r>
        <w:rPr>
          <w:rFonts w:ascii="Arial" w:hAnsi="Arial" w:cs="Arial"/>
        </w:rPr>
        <w:t>7 at 11</w:t>
      </w:r>
      <w:r w:rsidRPr="0077588A">
        <w:rPr>
          <w:rFonts w:ascii="Arial" w:hAnsi="Arial" w:cs="Arial"/>
        </w:rPr>
        <w:t>:</w:t>
      </w:r>
      <w:r>
        <w:rPr>
          <w:rFonts w:ascii="Arial" w:hAnsi="Arial" w:cs="Arial"/>
        </w:rPr>
        <w:t>3</w:t>
      </w:r>
      <w:r w:rsidRPr="0077588A">
        <w:rPr>
          <w:rFonts w:ascii="Arial" w:hAnsi="Arial" w:cs="Arial"/>
        </w:rPr>
        <w:t>0.</w:t>
      </w:r>
    </w:p>
    <w:p w:rsidR="0071451F" w:rsidRPr="0077588A" w:rsidRDefault="0071451F" w:rsidP="007E2B54">
      <w:pPr>
        <w:jc w:val="both"/>
        <w:rPr>
          <w:rFonts w:ascii="Arial" w:hAnsi="Arial" w:cs="Arial"/>
        </w:rPr>
      </w:pPr>
      <w:r w:rsidRPr="0077588A">
        <w:rPr>
          <w:rFonts w:ascii="Arial" w:hAnsi="Arial" w:cs="Arial"/>
          <w:b/>
        </w:rPr>
        <w:t>Objectives</w:t>
      </w:r>
      <w:r w:rsidRPr="0077588A">
        <w:rPr>
          <w:rFonts w:ascii="Arial" w:hAnsi="Arial" w:cs="Arial"/>
        </w:rPr>
        <w:t xml:space="preserve">: </w:t>
      </w:r>
    </w:p>
    <w:p w:rsidR="0071451F" w:rsidRPr="00CD6279" w:rsidRDefault="0071451F" w:rsidP="007E2B54">
      <w:pPr>
        <w:pStyle w:val="ListParagraph"/>
        <w:numPr>
          <w:ilvl w:val="0"/>
          <w:numId w:val="4"/>
        </w:numPr>
        <w:jc w:val="both"/>
        <w:rPr>
          <w:rFonts w:ascii="Arial" w:hAnsi="Arial" w:cs="Arial"/>
        </w:rPr>
      </w:pPr>
      <w:r w:rsidRPr="00CD6279">
        <w:rPr>
          <w:rFonts w:ascii="Arial" w:hAnsi="Arial" w:cs="Arial"/>
        </w:rPr>
        <w:t>To inform the group members and discuss on the CCM transition plan outline presented by the E</w:t>
      </w:r>
      <w:r w:rsidR="00CD6279">
        <w:rPr>
          <w:rFonts w:ascii="Arial" w:hAnsi="Arial" w:cs="Arial"/>
        </w:rPr>
        <w:t xml:space="preserve">uro </w:t>
      </w:r>
      <w:r w:rsidRPr="00CD6279">
        <w:rPr>
          <w:rFonts w:ascii="Arial" w:hAnsi="Arial" w:cs="Arial"/>
        </w:rPr>
        <w:t>H</w:t>
      </w:r>
      <w:r w:rsidR="00CD6279">
        <w:rPr>
          <w:rFonts w:ascii="Arial" w:hAnsi="Arial" w:cs="Arial"/>
        </w:rPr>
        <w:t xml:space="preserve">ealth </w:t>
      </w:r>
      <w:r w:rsidRPr="00CD6279">
        <w:rPr>
          <w:rFonts w:ascii="Arial" w:hAnsi="Arial" w:cs="Arial"/>
        </w:rPr>
        <w:t>G</w:t>
      </w:r>
      <w:r w:rsidR="00CD6279">
        <w:rPr>
          <w:rFonts w:ascii="Arial" w:hAnsi="Arial" w:cs="Arial"/>
        </w:rPr>
        <w:t>roup (EHG)</w:t>
      </w:r>
      <w:r w:rsidRPr="00CD6279">
        <w:rPr>
          <w:rFonts w:ascii="Arial" w:hAnsi="Arial" w:cs="Arial"/>
        </w:rPr>
        <w:t xml:space="preserve"> consultants</w:t>
      </w:r>
    </w:p>
    <w:p w:rsidR="0071451F" w:rsidRDefault="0071451F" w:rsidP="007E2B54">
      <w:pPr>
        <w:pStyle w:val="ListParagraph"/>
        <w:numPr>
          <w:ilvl w:val="0"/>
          <w:numId w:val="4"/>
        </w:numPr>
        <w:jc w:val="both"/>
        <w:rPr>
          <w:rFonts w:ascii="Arial" w:hAnsi="Arial" w:cs="Arial"/>
        </w:rPr>
      </w:pPr>
      <w:r w:rsidRPr="00CD6279">
        <w:rPr>
          <w:rFonts w:ascii="Arial" w:hAnsi="Arial" w:cs="Arial"/>
        </w:rPr>
        <w:t>To define the PAAC role in the development of the CCM transition plan</w:t>
      </w:r>
      <w:r w:rsidR="00CD6279" w:rsidRPr="00CD6279">
        <w:rPr>
          <w:rFonts w:ascii="Arial" w:hAnsi="Arial" w:cs="Arial"/>
        </w:rPr>
        <w:t xml:space="preserve"> and outline</w:t>
      </w:r>
      <w:r w:rsidRPr="00CD6279">
        <w:rPr>
          <w:rFonts w:ascii="Arial" w:hAnsi="Arial" w:cs="Arial"/>
        </w:rPr>
        <w:t xml:space="preserve"> modus operandi of the group.</w:t>
      </w:r>
    </w:p>
    <w:p w:rsidR="00CD6279" w:rsidRPr="005316FA" w:rsidRDefault="00CD6279" w:rsidP="007E2B54">
      <w:pPr>
        <w:jc w:val="both"/>
        <w:rPr>
          <w:rFonts w:ascii="Arial" w:hAnsi="Arial" w:cs="Arial"/>
          <w:b/>
        </w:rPr>
      </w:pPr>
      <w:r w:rsidRPr="005316FA">
        <w:rPr>
          <w:rFonts w:ascii="Arial" w:hAnsi="Arial" w:cs="Arial"/>
          <w:b/>
        </w:rPr>
        <w:t>Attendees:</w:t>
      </w:r>
      <w:r w:rsidRPr="00CD6279">
        <w:rPr>
          <w:rFonts w:ascii="Arial" w:hAnsi="Arial" w:cs="Arial"/>
          <w:b/>
        </w:rPr>
        <w:t xml:space="preserve"> </w:t>
      </w:r>
    </w:p>
    <w:tbl>
      <w:tblPr>
        <w:tblStyle w:val="TableGrid"/>
        <w:tblW w:w="9360"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10"/>
        <w:gridCol w:w="6750"/>
      </w:tblGrid>
      <w:tr w:rsidR="00CD6279" w:rsidTr="00CD6279">
        <w:tc>
          <w:tcPr>
            <w:tcW w:w="2610" w:type="dxa"/>
          </w:tcPr>
          <w:p w:rsidR="00CD6279" w:rsidRPr="00746443" w:rsidRDefault="00CD6279" w:rsidP="00267C10">
            <w:pPr>
              <w:jc w:val="both"/>
              <w:rPr>
                <w:rFonts w:ascii="Arial" w:hAnsi="Arial" w:cs="Arial"/>
                <w:i/>
              </w:rPr>
            </w:pPr>
            <w:r>
              <w:rPr>
                <w:rFonts w:ascii="Arial" w:hAnsi="Arial" w:cs="Arial"/>
                <w:i/>
              </w:rPr>
              <w:t xml:space="preserve">Nino </w:t>
            </w:r>
            <w:proofErr w:type="spellStart"/>
            <w:r>
              <w:rPr>
                <w:rFonts w:ascii="Arial" w:hAnsi="Arial" w:cs="Arial"/>
                <w:i/>
              </w:rPr>
              <w:t>Berdzuli</w:t>
            </w:r>
            <w:proofErr w:type="spellEnd"/>
          </w:p>
        </w:tc>
        <w:tc>
          <w:tcPr>
            <w:tcW w:w="6750" w:type="dxa"/>
          </w:tcPr>
          <w:p w:rsidR="00CD6279" w:rsidRDefault="00CD6279" w:rsidP="00267C10">
            <w:pPr>
              <w:jc w:val="both"/>
              <w:rPr>
                <w:rFonts w:ascii="Arial" w:hAnsi="Arial" w:cs="Arial"/>
              </w:rPr>
            </w:pPr>
            <w:r w:rsidRPr="000B5BCE">
              <w:rPr>
                <w:rFonts w:ascii="Arial" w:hAnsi="Arial" w:cs="Arial"/>
              </w:rPr>
              <w:t>Deputy Minister of Labor, Health and Social Affairs</w:t>
            </w:r>
            <w:r>
              <w:rPr>
                <w:rFonts w:ascii="Arial" w:hAnsi="Arial" w:cs="Arial"/>
              </w:rPr>
              <w:t>, PAAC Chair</w:t>
            </w:r>
          </w:p>
        </w:tc>
      </w:tr>
      <w:tr w:rsidR="00CD6279" w:rsidTr="00CD6279">
        <w:tc>
          <w:tcPr>
            <w:tcW w:w="2610" w:type="dxa"/>
          </w:tcPr>
          <w:p w:rsidR="00CD6279" w:rsidRDefault="00CD6279" w:rsidP="00267C10">
            <w:pPr>
              <w:jc w:val="both"/>
              <w:rPr>
                <w:rFonts w:ascii="Arial" w:hAnsi="Arial" w:cs="Arial"/>
                <w:i/>
              </w:rPr>
            </w:pPr>
            <w:r w:rsidRPr="00CD6279">
              <w:rPr>
                <w:rFonts w:ascii="Arial" w:hAnsi="Arial" w:cs="Arial"/>
                <w:i/>
              </w:rPr>
              <w:t>Tim A. Clary</w:t>
            </w:r>
          </w:p>
        </w:tc>
        <w:tc>
          <w:tcPr>
            <w:tcW w:w="6750" w:type="dxa"/>
          </w:tcPr>
          <w:p w:rsidR="00CD6279" w:rsidRPr="000B5BCE" w:rsidRDefault="00CD6279" w:rsidP="00267C10">
            <w:pPr>
              <w:jc w:val="both"/>
              <w:rPr>
                <w:rFonts w:ascii="Arial" w:hAnsi="Arial" w:cs="Arial"/>
              </w:rPr>
            </w:pPr>
            <w:r w:rsidRPr="00CD6279">
              <w:rPr>
                <w:rFonts w:ascii="Arial" w:hAnsi="Arial" w:cs="Arial"/>
              </w:rPr>
              <w:t>EHG consultant</w:t>
            </w:r>
          </w:p>
        </w:tc>
      </w:tr>
      <w:tr w:rsidR="00CD6279" w:rsidTr="00CD6279">
        <w:tc>
          <w:tcPr>
            <w:tcW w:w="2610" w:type="dxa"/>
          </w:tcPr>
          <w:p w:rsidR="00CD6279" w:rsidRDefault="00CD6279" w:rsidP="00267C10">
            <w:pPr>
              <w:jc w:val="both"/>
              <w:rPr>
                <w:rFonts w:ascii="Arial" w:hAnsi="Arial" w:cs="Arial"/>
                <w:i/>
              </w:rPr>
            </w:pPr>
            <w:proofErr w:type="spellStart"/>
            <w:r w:rsidRPr="00CD6279">
              <w:rPr>
                <w:rFonts w:ascii="Arial" w:hAnsi="Arial" w:cs="Arial"/>
                <w:i/>
              </w:rPr>
              <w:t>Sanja</w:t>
            </w:r>
            <w:proofErr w:type="spellEnd"/>
            <w:r w:rsidRPr="00CD6279">
              <w:rPr>
                <w:rFonts w:ascii="Arial" w:hAnsi="Arial" w:cs="Arial"/>
                <w:i/>
              </w:rPr>
              <w:t xml:space="preserve"> </w:t>
            </w:r>
            <w:proofErr w:type="spellStart"/>
            <w:r w:rsidRPr="00CD6279">
              <w:rPr>
                <w:rFonts w:ascii="Arial" w:hAnsi="Arial" w:cs="Arial"/>
                <w:i/>
              </w:rPr>
              <w:t>Matovic</w:t>
            </w:r>
            <w:proofErr w:type="spellEnd"/>
          </w:p>
        </w:tc>
        <w:tc>
          <w:tcPr>
            <w:tcW w:w="6750" w:type="dxa"/>
          </w:tcPr>
          <w:p w:rsidR="00CD6279" w:rsidRPr="000B5BCE" w:rsidRDefault="00CD6279" w:rsidP="00267C10">
            <w:pPr>
              <w:jc w:val="both"/>
              <w:rPr>
                <w:rFonts w:ascii="Arial" w:hAnsi="Arial" w:cs="Arial"/>
              </w:rPr>
            </w:pPr>
            <w:r w:rsidRPr="00CD6279">
              <w:rPr>
                <w:rFonts w:ascii="Arial" w:hAnsi="Arial" w:cs="Arial"/>
              </w:rPr>
              <w:t>EHG consultant</w:t>
            </w:r>
          </w:p>
        </w:tc>
      </w:tr>
      <w:tr w:rsidR="00CD6279" w:rsidTr="00CD6279">
        <w:tc>
          <w:tcPr>
            <w:tcW w:w="2610" w:type="dxa"/>
          </w:tcPr>
          <w:p w:rsidR="00CD6279" w:rsidRPr="00746443" w:rsidRDefault="00CD6279" w:rsidP="00267C10">
            <w:pPr>
              <w:spacing w:after="120"/>
              <w:jc w:val="both"/>
              <w:rPr>
                <w:rFonts w:ascii="Arial" w:hAnsi="Arial" w:cs="Arial"/>
                <w:i/>
              </w:rPr>
            </w:pPr>
            <w:r w:rsidRPr="00746443">
              <w:rPr>
                <w:rFonts w:ascii="Arial" w:hAnsi="Arial" w:cs="Arial"/>
                <w:i/>
              </w:rPr>
              <w:t xml:space="preserve">Nino </w:t>
            </w:r>
            <w:proofErr w:type="spellStart"/>
            <w:r w:rsidRPr="00746443">
              <w:rPr>
                <w:rFonts w:ascii="Arial" w:hAnsi="Arial" w:cs="Arial"/>
                <w:i/>
              </w:rPr>
              <w:t>Badridze</w:t>
            </w:r>
            <w:proofErr w:type="spellEnd"/>
          </w:p>
        </w:tc>
        <w:tc>
          <w:tcPr>
            <w:tcW w:w="6750" w:type="dxa"/>
          </w:tcPr>
          <w:p w:rsidR="00CD6279" w:rsidRPr="000E0C71" w:rsidRDefault="00CD6279" w:rsidP="00267C10">
            <w:pPr>
              <w:jc w:val="both"/>
              <w:rPr>
                <w:rFonts w:ascii="Arial" w:hAnsi="Arial" w:cs="Arial"/>
              </w:rPr>
            </w:pPr>
            <w:r w:rsidRPr="002A74E0">
              <w:rPr>
                <w:rFonts w:ascii="Arial" w:hAnsi="Arial" w:cs="Arial"/>
              </w:rPr>
              <w:t>Infectious Diseases, AIDS and Clinical Immunology Research Center, Head of Epidemiological Department, PAAC Member</w:t>
            </w:r>
          </w:p>
        </w:tc>
      </w:tr>
      <w:tr w:rsidR="00CD6279" w:rsidTr="00CD6279">
        <w:tc>
          <w:tcPr>
            <w:tcW w:w="2610" w:type="dxa"/>
          </w:tcPr>
          <w:p w:rsidR="00CD6279" w:rsidRPr="00746443" w:rsidRDefault="00CD6279" w:rsidP="00267C10">
            <w:pPr>
              <w:spacing w:after="120"/>
              <w:jc w:val="both"/>
              <w:rPr>
                <w:rFonts w:ascii="Arial" w:hAnsi="Arial" w:cs="Arial"/>
                <w:i/>
              </w:rPr>
            </w:pPr>
            <w:r w:rsidRPr="00746443">
              <w:rPr>
                <w:rFonts w:ascii="Arial" w:hAnsi="Arial" w:cs="Arial"/>
                <w:i/>
              </w:rPr>
              <w:t>Ketevan Stvilia</w:t>
            </w:r>
          </w:p>
        </w:tc>
        <w:tc>
          <w:tcPr>
            <w:tcW w:w="6750" w:type="dxa"/>
          </w:tcPr>
          <w:p w:rsidR="00CD6279" w:rsidRPr="000E0C71" w:rsidRDefault="00CD6279" w:rsidP="00267C10">
            <w:pPr>
              <w:jc w:val="both"/>
              <w:rPr>
                <w:rFonts w:ascii="Arial" w:hAnsi="Arial" w:cs="Arial"/>
              </w:rPr>
            </w:pPr>
            <w:r w:rsidRPr="000B5BCE">
              <w:rPr>
                <w:rFonts w:ascii="Arial" w:hAnsi="Arial" w:cs="Arial"/>
              </w:rPr>
              <w:t>NCDC</w:t>
            </w:r>
            <w:r>
              <w:rPr>
                <w:rFonts w:ascii="Arial" w:hAnsi="Arial" w:cs="Arial"/>
              </w:rPr>
              <w:t>PH</w:t>
            </w:r>
            <w:r w:rsidRPr="000B5BCE">
              <w:rPr>
                <w:rFonts w:ascii="Arial" w:hAnsi="Arial" w:cs="Arial"/>
              </w:rPr>
              <w:t>, PIU, HIV Program Manager</w:t>
            </w:r>
          </w:p>
        </w:tc>
      </w:tr>
      <w:tr w:rsidR="00CD6279" w:rsidTr="00CD6279">
        <w:tc>
          <w:tcPr>
            <w:tcW w:w="2610" w:type="dxa"/>
          </w:tcPr>
          <w:p w:rsidR="00CD6279" w:rsidRPr="00746443" w:rsidRDefault="00CD6279" w:rsidP="00267C10">
            <w:pPr>
              <w:spacing w:after="120"/>
              <w:jc w:val="both"/>
              <w:rPr>
                <w:rFonts w:ascii="Arial" w:hAnsi="Arial" w:cs="Arial"/>
                <w:i/>
              </w:rPr>
            </w:pPr>
            <w:proofErr w:type="spellStart"/>
            <w:r>
              <w:rPr>
                <w:rFonts w:ascii="Arial" w:hAnsi="Arial" w:cs="Arial"/>
                <w:i/>
              </w:rPr>
              <w:t>Tsitsi</w:t>
            </w:r>
            <w:proofErr w:type="spellEnd"/>
            <w:r>
              <w:rPr>
                <w:rFonts w:ascii="Arial" w:hAnsi="Arial" w:cs="Arial"/>
                <w:i/>
              </w:rPr>
              <w:t xml:space="preserve"> </w:t>
            </w:r>
            <w:proofErr w:type="spellStart"/>
            <w:r>
              <w:rPr>
                <w:rFonts w:ascii="Arial" w:hAnsi="Arial" w:cs="Arial"/>
                <w:i/>
              </w:rPr>
              <w:t>Surameli</w:t>
            </w:r>
            <w:proofErr w:type="spellEnd"/>
          </w:p>
        </w:tc>
        <w:tc>
          <w:tcPr>
            <w:tcW w:w="6750" w:type="dxa"/>
          </w:tcPr>
          <w:p w:rsidR="00CD6279" w:rsidRPr="005316FA" w:rsidRDefault="00CD6279" w:rsidP="00267C10">
            <w:pPr>
              <w:jc w:val="both"/>
              <w:rPr>
                <w:rFonts w:ascii="Arial" w:hAnsi="Arial" w:cs="Arial"/>
              </w:rPr>
            </w:pPr>
            <w:r w:rsidRPr="005316FA">
              <w:rPr>
                <w:rFonts w:ascii="Arial" w:hAnsi="Arial" w:cs="Arial"/>
              </w:rPr>
              <w:t>Ministry of Corrections, Medical Department</w:t>
            </w:r>
          </w:p>
        </w:tc>
      </w:tr>
      <w:tr w:rsidR="00CD6279" w:rsidTr="00CD6279">
        <w:tc>
          <w:tcPr>
            <w:tcW w:w="2610" w:type="dxa"/>
          </w:tcPr>
          <w:p w:rsidR="00CD6279" w:rsidRPr="00746443" w:rsidRDefault="00CD6279" w:rsidP="00CD6279">
            <w:pPr>
              <w:spacing w:after="120"/>
              <w:jc w:val="both"/>
              <w:rPr>
                <w:rFonts w:ascii="Arial" w:hAnsi="Arial" w:cs="Arial"/>
                <w:i/>
              </w:rPr>
            </w:pPr>
            <w:r w:rsidRPr="00CD6279">
              <w:rPr>
                <w:rFonts w:ascii="Arial" w:hAnsi="Arial" w:cs="Arial"/>
                <w:i/>
              </w:rPr>
              <w:t xml:space="preserve">Dali </w:t>
            </w:r>
            <w:proofErr w:type="spellStart"/>
            <w:r w:rsidRPr="00CD6279">
              <w:rPr>
                <w:rFonts w:ascii="Arial" w:hAnsi="Arial" w:cs="Arial"/>
                <w:i/>
              </w:rPr>
              <w:t>Usharidze</w:t>
            </w:r>
            <w:proofErr w:type="spellEnd"/>
            <w:r>
              <w:rPr>
                <w:color w:val="000000"/>
              </w:rPr>
              <w:t xml:space="preserve"> </w:t>
            </w:r>
          </w:p>
        </w:tc>
        <w:tc>
          <w:tcPr>
            <w:tcW w:w="6750" w:type="dxa"/>
          </w:tcPr>
          <w:p w:rsidR="00CD6279" w:rsidRPr="000E0C71" w:rsidRDefault="00CD6279" w:rsidP="00267C10">
            <w:pPr>
              <w:jc w:val="both"/>
              <w:rPr>
                <w:rFonts w:ascii="Arial" w:hAnsi="Arial" w:cs="Arial"/>
              </w:rPr>
            </w:pPr>
            <w:r w:rsidRPr="00CD6279">
              <w:rPr>
                <w:rFonts w:ascii="Arial" w:hAnsi="Arial" w:cs="Arial"/>
              </w:rPr>
              <w:t>NGO “New Way</w:t>
            </w:r>
            <w:r w:rsidR="00EB0BA3">
              <w:rPr>
                <w:rFonts w:ascii="Arial" w:hAnsi="Arial" w:cs="Arial"/>
              </w:rPr>
              <w:t>”</w:t>
            </w:r>
            <w:r w:rsidRPr="00CD6279">
              <w:rPr>
                <w:rFonts w:ascii="Arial" w:hAnsi="Arial" w:cs="Arial"/>
              </w:rPr>
              <w:t>, Director</w:t>
            </w:r>
          </w:p>
        </w:tc>
      </w:tr>
      <w:tr w:rsidR="00CD6279" w:rsidTr="00CD6279">
        <w:tc>
          <w:tcPr>
            <w:tcW w:w="2610" w:type="dxa"/>
          </w:tcPr>
          <w:p w:rsidR="00CD6279" w:rsidRPr="00746443" w:rsidRDefault="00CD6279" w:rsidP="00CD6279">
            <w:pPr>
              <w:spacing w:after="120"/>
              <w:jc w:val="both"/>
              <w:rPr>
                <w:rFonts w:ascii="Arial" w:hAnsi="Arial" w:cs="Arial"/>
                <w:i/>
              </w:rPr>
            </w:pPr>
            <w:proofErr w:type="spellStart"/>
            <w:r w:rsidRPr="00CD6279">
              <w:rPr>
                <w:rFonts w:ascii="Arial" w:hAnsi="Arial" w:cs="Arial"/>
                <w:i/>
              </w:rPr>
              <w:t>Konstantine</w:t>
            </w:r>
            <w:proofErr w:type="spellEnd"/>
            <w:r w:rsidRPr="00CD6279">
              <w:rPr>
                <w:rFonts w:ascii="Arial" w:hAnsi="Arial" w:cs="Arial"/>
                <w:i/>
              </w:rPr>
              <w:t xml:space="preserve"> </w:t>
            </w:r>
            <w:proofErr w:type="spellStart"/>
            <w:r w:rsidRPr="00CD6279">
              <w:rPr>
                <w:rFonts w:ascii="Arial" w:hAnsi="Arial" w:cs="Arial"/>
                <w:i/>
              </w:rPr>
              <w:t>Labartkava</w:t>
            </w:r>
            <w:proofErr w:type="spellEnd"/>
          </w:p>
        </w:tc>
        <w:tc>
          <w:tcPr>
            <w:tcW w:w="6750" w:type="dxa"/>
          </w:tcPr>
          <w:p w:rsidR="00CD6279" w:rsidRPr="000E0C71" w:rsidRDefault="00EB0BA3" w:rsidP="00267C10">
            <w:pPr>
              <w:jc w:val="both"/>
              <w:rPr>
                <w:rFonts w:ascii="Arial" w:hAnsi="Arial" w:cs="Arial"/>
              </w:rPr>
            </w:pPr>
            <w:r>
              <w:rPr>
                <w:rFonts w:ascii="Arial" w:hAnsi="Arial" w:cs="Arial"/>
              </w:rPr>
              <w:t>NGO “New Vector”</w:t>
            </w:r>
          </w:p>
        </w:tc>
      </w:tr>
      <w:tr w:rsidR="00CD6279" w:rsidTr="00CD6279">
        <w:tc>
          <w:tcPr>
            <w:tcW w:w="2610" w:type="dxa"/>
          </w:tcPr>
          <w:p w:rsidR="00CD6279" w:rsidRPr="00746443" w:rsidRDefault="00CD6279" w:rsidP="00CD6279">
            <w:pPr>
              <w:spacing w:after="120"/>
              <w:jc w:val="both"/>
              <w:rPr>
                <w:rFonts w:ascii="Arial" w:hAnsi="Arial" w:cs="Arial"/>
                <w:i/>
              </w:rPr>
            </w:pPr>
            <w:proofErr w:type="spellStart"/>
            <w:r w:rsidRPr="00CD6279">
              <w:rPr>
                <w:rFonts w:ascii="Arial" w:hAnsi="Arial" w:cs="Arial"/>
                <w:i/>
              </w:rPr>
              <w:t>Giorgi</w:t>
            </w:r>
            <w:proofErr w:type="spellEnd"/>
            <w:r w:rsidRPr="00CD6279">
              <w:rPr>
                <w:rFonts w:ascii="Arial" w:hAnsi="Arial" w:cs="Arial"/>
                <w:i/>
              </w:rPr>
              <w:t xml:space="preserve"> </w:t>
            </w:r>
            <w:proofErr w:type="spellStart"/>
            <w:r w:rsidRPr="00CD6279">
              <w:rPr>
                <w:rFonts w:ascii="Arial" w:hAnsi="Arial" w:cs="Arial"/>
                <w:i/>
              </w:rPr>
              <w:t>Magradze</w:t>
            </w:r>
            <w:proofErr w:type="spellEnd"/>
          </w:p>
        </w:tc>
        <w:tc>
          <w:tcPr>
            <w:tcW w:w="6750" w:type="dxa"/>
          </w:tcPr>
          <w:p w:rsidR="00CD6279" w:rsidRPr="000B5BCE" w:rsidRDefault="00CD6279" w:rsidP="00267C10">
            <w:pPr>
              <w:jc w:val="both"/>
              <w:rPr>
                <w:rFonts w:ascii="Arial" w:hAnsi="Arial" w:cs="Arial"/>
              </w:rPr>
            </w:pPr>
            <w:r w:rsidRPr="00CD6279">
              <w:rPr>
                <w:rFonts w:ascii="Arial" w:hAnsi="Arial" w:cs="Arial"/>
              </w:rPr>
              <w:t>Georgia Health Promotion and Education Foundation</w:t>
            </w:r>
            <w:r w:rsidR="00EB0BA3">
              <w:rPr>
                <w:rFonts w:ascii="Arial" w:hAnsi="Arial" w:cs="Arial"/>
              </w:rPr>
              <w:t xml:space="preserve"> – TB Coalition member organization, Deputy Board Chairman</w:t>
            </w:r>
          </w:p>
        </w:tc>
      </w:tr>
      <w:tr w:rsidR="00CD6279" w:rsidTr="00CD6279">
        <w:tc>
          <w:tcPr>
            <w:tcW w:w="2610" w:type="dxa"/>
          </w:tcPr>
          <w:p w:rsidR="00CD6279" w:rsidRPr="00746443" w:rsidRDefault="00CD6279" w:rsidP="00267C10">
            <w:pPr>
              <w:spacing w:after="120"/>
              <w:jc w:val="both"/>
              <w:rPr>
                <w:rFonts w:ascii="Arial" w:hAnsi="Arial" w:cs="Arial"/>
                <w:i/>
              </w:rPr>
            </w:pPr>
            <w:r>
              <w:rPr>
                <w:rFonts w:ascii="Arial" w:hAnsi="Arial" w:cs="Arial"/>
                <w:i/>
              </w:rPr>
              <w:t>Irina Grdzelidze</w:t>
            </w:r>
          </w:p>
        </w:tc>
        <w:tc>
          <w:tcPr>
            <w:tcW w:w="6750" w:type="dxa"/>
          </w:tcPr>
          <w:p w:rsidR="00CD6279" w:rsidRDefault="00CD6279" w:rsidP="00267C10">
            <w:pPr>
              <w:jc w:val="both"/>
              <w:rPr>
                <w:rFonts w:ascii="Arial" w:hAnsi="Arial" w:cs="Arial"/>
              </w:rPr>
            </w:pPr>
            <w:r w:rsidRPr="00F326E4">
              <w:rPr>
                <w:rFonts w:ascii="Arial" w:hAnsi="Arial" w:cs="Arial"/>
              </w:rPr>
              <w:t>CCM, Executive Secretary</w:t>
            </w:r>
          </w:p>
        </w:tc>
      </w:tr>
      <w:tr w:rsidR="00CD6279" w:rsidTr="00CD6279">
        <w:tc>
          <w:tcPr>
            <w:tcW w:w="2610" w:type="dxa"/>
          </w:tcPr>
          <w:p w:rsidR="00CD6279" w:rsidRPr="00746443" w:rsidRDefault="00CD6279" w:rsidP="00267C10">
            <w:pPr>
              <w:spacing w:after="120"/>
              <w:jc w:val="both"/>
              <w:rPr>
                <w:rFonts w:ascii="Arial" w:hAnsi="Arial" w:cs="Arial"/>
                <w:i/>
              </w:rPr>
            </w:pPr>
            <w:r w:rsidRPr="00746443">
              <w:rPr>
                <w:rFonts w:ascii="Arial" w:hAnsi="Arial" w:cs="Arial"/>
                <w:i/>
              </w:rPr>
              <w:t>Natia Khonelidze</w:t>
            </w:r>
          </w:p>
        </w:tc>
        <w:tc>
          <w:tcPr>
            <w:tcW w:w="6750" w:type="dxa"/>
          </w:tcPr>
          <w:p w:rsidR="00CD6279" w:rsidRDefault="00CD6279" w:rsidP="00267C10">
            <w:pPr>
              <w:jc w:val="both"/>
              <w:rPr>
                <w:rFonts w:ascii="Arial" w:hAnsi="Arial" w:cs="Arial"/>
              </w:rPr>
            </w:pPr>
            <w:r w:rsidRPr="000E0C71">
              <w:rPr>
                <w:rFonts w:ascii="Arial" w:hAnsi="Arial" w:cs="Arial"/>
              </w:rPr>
              <w:t>CCM, Administrative Assistant</w:t>
            </w:r>
          </w:p>
        </w:tc>
      </w:tr>
      <w:tr w:rsidR="00CD6279" w:rsidTr="00CD6279">
        <w:tc>
          <w:tcPr>
            <w:tcW w:w="2610" w:type="dxa"/>
          </w:tcPr>
          <w:p w:rsidR="00CD6279" w:rsidRPr="00746443" w:rsidRDefault="00CD6279" w:rsidP="00267C10">
            <w:pPr>
              <w:spacing w:after="120"/>
              <w:jc w:val="both"/>
              <w:rPr>
                <w:rFonts w:ascii="Arial" w:hAnsi="Arial" w:cs="Arial"/>
                <w:i/>
              </w:rPr>
            </w:pPr>
            <w:r w:rsidRPr="00746443">
              <w:rPr>
                <w:rFonts w:ascii="Arial" w:hAnsi="Arial" w:cs="Arial"/>
                <w:i/>
              </w:rPr>
              <w:t>Tamar Zurashvili</w:t>
            </w:r>
          </w:p>
        </w:tc>
        <w:tc>
          <w:tcPr>
            <w:tcW w:w="6750" w:type="dxa"/>
          </w:tcPr>
          <w:p w:rsidR="00CD6279" w:rsidRPr="000E0C71" w:rsidRDefault="00CD6279" w:rsidP="00267C10">
            <w:pPr>
              <w:jc w:val="both"/>
              <w:rPr>
                <w:rFonts w:ascii="Arial" w:hAnsi="Arial" w:cs="Arial"/>
              </w:rPr>
            </w:pPr>
            <w:r w:rsidRPr="000E0C71">
              <w:rPr>
                <w:rFonts w:ascii="Arial" w:hAnsi="Arial" w:cs="Arial"/>
              </w:rPr>
              <w:t>PAAC, Policy and Advocacy Specialist</w:t>
            </w:r>
          </w:p>
        </w:tc>
      </w:tr>
    </w:tbl>
    <w:p w:rsidR="00CD6279" w:rsidRPr="0077588A" w:rsidRDefault="00CD6279" w:rsidP="00EB0BA3">
      <w:pPr>
        <w:pStyle w:val="Title"/>
        <w:spacing w:line="276" w:lineRule="auto"/>
        <w:rPr>
          <w:rFonts w:ascii="Arial" w:hAnsi="Arial" w:cs="Arial"/>
          <w:sz w:val="22"/>
          <w:szCs w:val="22"/>
        </w:rPr>
      </w:pPr>
    </w:p>
    <w:p w:rsidR="00BB6009" w:rsidRDefault="00CD1E82" w:rsidP="007E2B54">
      <w:pPr>
        <w:jc w:val="both"/>
        <w:rPr>
          <w:rFonts w:ascii="Arial" w:hAnsi="Arial" w:cs="Arial"/>
        </w:rPr>
      </w:pPr>
      <w:r w:rsidRPr="00EB0BA3">
        <w:rPr>
          <w:rFonts w:ascii="Arial" w:hAnsi="Arial" w:cs="Arial"/>
        </w:rPr>
        <w:t xml:space="preserve">The meeting was opened by </w:t>
      </w:r>
      <w:r w:rsidRPr="00EB0BA3">
        <w:rPr>
          <w:rFonts w:ascii="Arial" w:hAnsi="Arial" w:cs="Arial"/>
          <w:b/>
        </w:rPr>
        <w:t xml:space="preserve">Dr. Nino </w:t>
      </w:r>
      <w:proofErr w:type="spellStart"/>
      <w:r w:rsidRPr="00EB0BA3">
        <w:rPr>
          <w:rFonts w:ascii="Arial" w:hAnsi="Arial" w:cs="Arial"/>
          <w:b/>
        </w:rPr>
        <w:t>Berdzuli</w:t>
      </w:r>
      <w:proofErr w:type="spellEnd"/>
      <w:r w:rsidRPr="00EB0BA3">
        <w:rPr>
          <w:rFonts w:ascii="Arial" w:hAnsi="Arial" w:cs="Arial"/>
        </w:rPr>
        <w:t xml:space="preserve">, </w:t>
      </w:r>
      <w:proofErr w:type="spellStart"/>
      <w:r w:rsidRPr="00EB0BA3">
        <w:rPr>
          <w:rFonts w:ascii="Arial" w:hAnsi="Arial" w:cs="Arial"/>
        </w:rPr>
        <w:t>Deputi</w:t>
      </w:r>
      <w:proofErr w:type="spellEnd"/>
      <w:r w:rsidRPr="00EB0BA3">
        <w:rPr>
          <w:rFonts w:ascii="Arial" w:hAnsi="Arial" w:cs="Arial"/>
        </w:rPr>
        <w:t xml:space="preserve"> Minister, PAAC Chair, who welcomed the attendees and presented the meeting objective to </w:t>
      </w:r>
      <w:r w:rsidR="00411215">
        <w:rPr>
          <w:rFonts w:ascii="Arial" w:hAnsi="Arial" w:cs="Arial"/>
        </w:rPr>
        <w:t>discuss</w:t>
      </w:r>
      <w:r w:rsidRPr="00EB0BA3">
        <w:rPr>
          <w:rFonts w:ascii="Arial" w:hAnsi="Arial" w:cs="Arial"/>
        </w:rPr>
        <w:t xml:space="preserve"> on CCM transition plan</w:t>
      </w:r>
      <w:r w:rsidR="00411215">
        <w:rPr>
          <w:rFonts w:ascii="Arial" w:hAnsi="Arial" w:cs="Arial"/>
        </w:rPr>
        <w:t xml:space="preserve"> development and the PAAC role in this process</w:t>
      </w:r>
      <w:r w:rsidRPr="00EB0BA3">
        <w:rPr>
          <w:rFonts w:ascii="Arial" w:hAnsi="Arial" w:cs="Arial"/>
        </w:rPr>
        <w:t>.</w:t>
      </w:r>
      <w:r w:rsidR="00411215">
        <w:rPr>
          <w:rFonts w:ascii="Arial" w:hAnsi="Arial" w:cs="Arial"/>
        </w:rPr>
        <w:t xml:space="preserve"> </w:t>
      </w:r>
      <w:r w:rsidR="00411215" w:rsidRPr="00411215">
        <w:rPr>
          <w:rFonts w:ascii="Arial" w:hAnsi="Arial" w:cs="Arial"/>
        </w:rPr>
        <w:t xml:space="preserve">As part of </w:t>
      </w:r>
      <w:r w:rsidR="00411215">
        <w:rPr>
          <w:rFonts w:ascii="Arial" w:hAnsi="Arial" w:cs="Arial"/>
        </w:rPr>
        <w:t xml:space="preserve">her </w:t>
      </w:r>
      <w:r w:rsidR="00411215" w:rsidRPr="00411215">
        <w:rPr>
          <w:rFonts w:ascii="Arial" w:hAnsi="Arial" w:cs="Arial"/>
        </w:rPr>
        <w:t>welcome speech</w:t>
      </w:r>
      <w:r w:rsidR="00411215" w:rsidRPr="00A34122">
        <w:rPr>
          <w:rFonts w:ascii="Arial" w:hAnsi="Arial" w:cs="Arial"/>
        </w:rPr>
        <w:t xml:space="preserve"> </w:t>
      </w:r>
      <w:r w:rsidR="00411215">
        <w:rPr>
          <w:rFonts w:ascii="Arial" w:hAnsi="Arial" w:cs="Arial"/>
        </w:rPr>
        <w:t>s</w:t>
      </w:r>
      <w:r w:rsidR="00411215" w:rsidRPr="00411215">
        <w:rPr>
          <w:rFonts w:ascii="Arial" w:hAnsi="Arial" w:cs="Arial"/>
        </w:rPr>
        <w:t xml:space="preserve">he </w:t>
      </w:r>
      <w:r w:rsidR="00411215">
        <w:rPr>
          <w:rFonts w:ascii="Arial" w:hAnsi="Arial" w:cs="Arial"/>
        </w:rPr>
        <w:t>stressed the importa</w:t>
      </w:r>
      <w:r w:rsidR="00143EB8">
        <w:rPr>
          <w:rFonts w:ascii="Arial" w:hAnsi="Arial" w:cs="Arial"/>
        </w:rPr>
        <w:t>nce of the transition period since</w:t>
      </w:r>
      <w:r w:rsidR="00411215">
        <w:rPr>
          <w:rFonts w:ascii="Arial" w:hAnsi="Arial" w:cs="Arial"/>
        </w:rPr>
        <w:t xml:space="preserve"> we are moving from the assistance of </w:t>
      </w:r>
      <w:r w:rsidR="00143EB8">
        <w:rPr>
          <w:rFonts w:ascii="Arial" w:hAnsi="Arial" w:cs="Arial"/>
        </w:rPr>
        <w:t xml:space="preserve">the </w:t>
      </w:r>
      <w:r w:rsidR="00411215">
        <w:rPr>
          <w:rFonts w:ascii="Arial" w:hAnsi="Arial" w:cs="Arial"/>
        </w:rPr>
        <w:t xml:space="preserve">GF and that this is a critical period to ensure the programs oversight and steering them in the right direction to make sure they are as strong as it was during the FG program implementation. </w:t>
      </w:r>
      <w:r w:rsidR="00363014">
        <w:rPr>
          <w:rFonts w:ascii="Arial" w:hAnsi="Arial" w:cs="Arial"/>
        </w:rPr>
        <w:t xml:space="preserve">She mentioned that the </w:t>
      </w:r>
      <w:r w:rsidR="00363014" w:rsidRPr="00EB0BA3">
        <w:rPr>
          <w:rFonts w:ascii="Arial" w:hAnsi="Arial" w:cs="Arial"/>
        </w:rPr>
        <w:t>PAAC</w:t>
      </w:r>
      <w:r w:rsidR="00363014">
        <w:rPr>
          <w:rFonts w:ascii="Arial" w:hAnsi="Arial" w:cs="Arial"/>
        </w:rPr>
        <w:t xml:space="preserve"> was established as a platform </w:t>
      </w:r>
      <w:r w:rsidR="00363014" w:rsidRPr="00EB0BA3">
        <w:rPr>
          <w:rFonts w:ascii="Arial" w:hAnsi="Arial" w:cs="Arial"/>
        </w:rPr>
        <w:t xml:space="preserve">to involve all the </w:t>
      </w:r>
      <w:r w:rsidR="00363014">
        <w:rPr>
          <w:rFonts w:ascii="Arial" w:hAnsi="Arial" w:cs="Arial"/>
        </w:rPr>
        <w:t>stake</w:t>
      </w:r>
      <w:r w:rsidR="00363014" w:rsidRPr="00EB0BA3">
        <w:rPr>
          <w:rFonts w:ascii="Arial" w:hAnsi="Arial" w:cs="Arial"/>
        </w:rPr>
        <w:t>holders working in HIV and TB area to prepare the transition plan</w:t>
      </w:r>
      <w:r w:rsidR="00363014">
        <w:rPr>
          <w:rFonts w:ascii="Arial" w:hAnsi="Arial" w:cs="Arial"/>
        </w:rPr>
        <w:t xml:space="preserve"> and that</w:t>
      </w:r>
      <w:r w:rsidR="00363014" w:rsidRPr="00EB0BA3">
        <w:rPr>
          <w:rFonts w:ascii="Arial" w:hAnsi="Arial" w:cs="Arial"/>
        </w:rPr>
        <w:t xml:space="preserve"> very recently the TSP was approved by the PAAC and CCM</w:t>
      </w:r>
      <w:r w:rsidR="00363014">
        <w:rPr>
          <w:rFonts w:ascii="Arial" w:hAnsi="Arial" w:cs="Arial"/>
        </w:rPr>
        <w:t xml:space="preserve">. Dr. </w:t>
      </w:r>
      <w:proofErr w:type="spellStart"/>
      <w:r w:rsidR="00363014">
        <w:rPr>
          <w:rFonts w:ascii="Arial" w:hAnsi="Arial" w:cs="Arial"/>
        </w:rPr>
        <w:t>Berdzuli</w:t>
      </w:r>
      <w:proofErr w:type="spellEnd"/>
      <w:r w:rsidR="00363014">
        <w:rPr>
          <w:rFonts w:ascii="Arial" w:hAnsi="Arial" w:cs="Arial"/>
        </w:rPr>
        <w:t xml:space="preserve"> highlighted the significance of </w:t>
      </w:r>
      <w:r w:rsidR="0032107B">
        <w:rPr>
          <w:rFonts w:ascii="Arial" w:hAnsi="Arial" w:cs="Arial"/>
        </w:rPr>
        <w:t>rethinking</w:t>
      </w:r>
      <w:r w:rsidR="00363014">
        <w:rPr>
          <w:rFonts w:ascii="Arial" w:hAnsi="Arial" w:cs="Arial"/>
        </w:rPr>
        <w:t xml:space="preserve"> about the role and functions of the CCM in the transition, as well as in the post transition processes, to have evaluation of what needs to be done and to fit the local county context as well.</w:t>
      </w:r>
      <w:r w:rsidR="00B2032F">
        <w:rPr>
          <w:rFonts w:ascii="Arial" w:hAnsi="Arial" w:cs="Arial"/>
        </w:rPr>
        <w:t xml:space="preserve"> She confirmed </w:t>
      </w:r>
      <w:r w:rsidR="00B2032F">
        <w:rPr>
          <w:rFonts w:ascii="Arial" w:hAnsi="Arial" w:cs="Arial"/>
        </w:rPr>
        <w:lastRenderedPageBreak/>
        <w:t xml:space="preserve">that PAAC will continue to be a platform for discussion on the CCM transition plan development and prepare the draft outline of the suggestions for the role and functions of the CCM in the transition and post transition process. She gave the floor to </w:t>
      </w:r>
      <w:r w:rsidR="00B2032F" w:rsidRPr="00BB6009">
        <w:rPr>
          <w:rFonts w:ascii="Arial" w:hAnsi="Arial" w:cs="Arial"/>
          <w:b/>
        </w:rPr>
        <w:t>Mr. Tim A. Clary</w:t>
      </w:r>
      <w:r w:rsidR="00BB6009">
        <w:rPr>
          <w:rFonts w:ascii="Arial" w:hAnsi="Arial" w:cs="Arial"/>
        </w:rPr>
        <w:t>.</w:t>
      </w:r>
    </w:p>
    <w:p w:rsidR="004709CA" w:rsidRDefault="00BB6009" w:rsidP="007E2B54">
      <w:pPr>
        <w:jc w:val="both"/>
        <w:rPr>
          <w:rFonts w:ascii="Arial" w:hAnsi="Arial" w:cs="Arial"/>
        </w:rPr>
      </w:pPr>
      <w:r w:rsidRPr="00E011C1">
        <w:rPr>
          <w:rFonts w:ascii="Arial" w:hAnsi="Arial" w:cs="Arial"/>
          <w:b/>
        </w:rPr>
        <w:t>Mr. Tim A. Clary</w:t>
      </w:r>
      <w:r w:rsidRPr="00E011C1">
        <w:rPr>
          <w:rFonts w:ascii="Arial" w:hAnsi="Arial" w:cs="Arial"/>
        </w:rPr>
        <w:t xml:space="preserve">, </w:t>
      </w:r>
      <w:r w:rsidRPr="00E809E3">
        <w:rPr>
          <w:rFonts w:ascii="Arial" w:hAnsi="Arial" w:cs="Arial"/>
        </w:rPr>
        <w:t xml:space="preserve">EHG consultant, greeted the participants and briefly introduced himself as well as his college </w:t>
      </w:r>
      <w:r w:rsidRPr="00E011C1">
        <w:rPr>
          <w:rFonts w:ascii="Arial" w:hAnsi="Arial" w:cs="Arial"/>
          <w:b/>
        </w:rPr>
        <w:t xml:space="preserve">Mrs. </w:t>
      </w:r>
      <w:proofErr w:type="spellStart"/>
      <w:r w:rsidRPr="00E011C1">
        <w:rPr>
          <w:rFonts w:ascii="Arial" w:hAnsi="Arial" w:cs="Arial"/>
          <w:b/>
        </w:rPr>
        <w:t>Sanja</w:t>
      </w:r>
      <w:proofErr w:type="spellEnd"/>
      <w:r w:rsidRPr="00E011C1">
        <w:rPr>
          <w:rFonts w:ascii="Arial" w:hAnsi="Arial" w:cs="Arial"/>
          <w:b/>
        </w:rPr>
        <w:t xml:space="preserve"> </w:t>
      </w:r>
      <w:proofErr w:type="spellStart"/>
      <w:r w:rsidRPr="00E011C1">
        <w:rPr>
          <w:rFonts w:ascii="Arial" w:hAnsi="Arial" w:cs="Arial"/>
          <w:b/>
        </w:rPr>
        <w:t>Matovic</w:t>
      </w:r>
      <w:proofErr w:type="spellEnd"/>
      <w:r w:rsidRPr="00E809E3">
        <w:rPr>
          <w:rFonts w:ascii="Arial" w:hAnsi="Arial" w:cs="Arial"/>
        </w:rPr>
        <w:t>. He talked about</w:t>
      </w:r>
      <w:r w:rsidR="00E809E3">
        <w:rPr>
          <w:rFonts w:ascii="Arial" w:hAnsi="Arial" w:cs="Arial"/>
        </w:rPr>
        <w:t xml:space="preserve"> his previous work conducted in Georgia including</w:t>
      </w:r>
      <w:r w:rsidR="00E809E3" w:rsidRPr="00E809E3">
        <w:rPr>
          <w:rFonts w:ascii="Arial" w:hAnsi="Arial" w:cs="Arial"/>
        </w:rPr>
        <w:t xml:space="preserve"> </w:t>
      </w:r>
      <w:r w:rsidR="00E809E3">
        <w:rPr>
          <w:rFonts w:ascii="Arial" w:hAnsi="Arial" w:cs="Arial"/>
        </w:rPr>
        <w:t xml:space="preserve">GIZ funded </w:t>
      </w:r>
      <w:r w:rsidR="00E809E3" w:rsidRPr="00E809E3">
        <w:rPr>
          <w:rFonts w:ascii="Arial" w:hAnsi="Arial" w:cs="Arial"/>
        </w:rPr>
        <w:t>German BACKUP Initiative and Global Fund CCM Study conducted in five countries: Ethiopia, Georgia, Ghana, Guinea, and Moldova</w:t>
      </w:r>
      <w:r w:rsidR="00E809E3">
        <w:rPr>
          <w:rFonts w:ascii="Arial" w:hAnsi="Arial" w:cs="Arial"/>
        </w:rPr>
        <w:t xml:space="preserve">. He stated that the current visit is </w:t>
      </w:r>
      <w:r w:rsidR="00E011C1" w:rsidRPr="00E011C1">
        <w:rPr>
          <w:rFonts w:ascii="Arial" w:hAnsi="Arial" w:cs="Arial"/>
        </w:rPr>
        <w:t xml:space="preserve">actually a follow up to this study and GIZ has funded EHG to </w:t>
      </w:r>
      <w:r w:rsidR="00E011C1">
        <w:rPr>
          <w:rFonts w:ascii="Arial" w:hAnsi="Arial" w:cs="Arial"/>
        </w:rPr>
        <w:t xml:space="preserve">move forward </w:t>
      </w:r>
      <w:r w:rsidR="00E011C1" w:rsidRPr="00E011C1">
        <w:rPr>
          <w:rFonts w:ascii="Arial" w:hAnsi="Arial" w:cs="Arial"/>
        </w:rPr>
        <w:t>to CCM transition plan development</w:t>
      </w:r>
      <w:r w:rsidR="00E011C1">
        <w:rPr>
          <w:rFonts w:ascii="Arial" w:hAnsi="Arial" w:cs="Arial"/>
        </w:rPr>
        <w:t xml:space="preserve">. </w:t>
      </w:r>
      <w:r w:rsidR="00E011C1" w:rsidRPr="004709CA">
        <w:rPr>
          <w:rFonts w:ascii="Arial" w:hAnsi="Arial" w:cs="Arial"/>
        </w:rPr>
        <w:t>Mr. Clary</w:t>
      </w:r>
      <w:r w:rsidR="00E011C1" w:rsidRPr="00E011C1">
        <w:rPr>
          <w:rFonts w:ascii="Arial" w:hAnsi="Arial" w:cs="Arial"/>
        </w:rPr>
        <w:t xml:space="preserve"> briefly presented the </w:t>
      </w:r>
      <w:r w:rsidR="00EF01D8">
        <w:rPr>
          <w:rFonts w:ascii="Arial" w:hAnsi="Arial" w:cs="Arial"/>
        </w:rPr>
        <w:t xml:space="preserve">7 </w:t>
      </w:r>
      <w:r w:rsidR="00E011C1" w:rsidRPr="00E011C1">
        <w:rPr>
          <w:rFonts w:ascii="Arial" w:hAnsi="Arial" w:cs="Arial"/>
        </w:rPr>
        <w:t>options of CCM transition</w:t>
      </w:r>
      <w:r w:rsidR="00EF01D8">
        <w:rPr>
          <w:rFonts w:ascii="Arial" w:hAnsi="Arial" w:cs="Arial"/>
        </w:rPr>
        <w:t xml:space="preserve"> (</w:t>
      </w:r>
      <w:r w:rsidR="00EF01D8" w:rsidRPr="00EF01D8">
        <w:rPr>
          <w:rFonts w:ascii="Arial" w:hAnsi="Arial" w:cs="Arial"/>
          <w:b/>
        </w:rPr>
        <w:t>Option 1</w:t>
      </w:r>
      <w:r w:rsidR="00EF01D8" w:rsidRPr="00EF01D8">
        <w:rPr>
          <w:rFonts w:ascii="Arial" w:hAnsi="Arial" w:cs="Arial"/>
        </w:rPr>
        <w:t xml:space="preserve">: </w:t>
      </w:r>
      <w:r w:rsidR="00EF01D8">
        <w:rPr>
          <w:rFonts w:ascii="Arial" w:hAnsi="Arial" w:cs="Arial"/>
        </w:rPr>
        <w:t xml:space="preserve">Maintain the status quo; </w:t>
      </w:r>
      <w:r w:rsidR="00EF01D8" w:rsidRPr="00EF01D8">
        <w:rPr>
          <w:rFonts w:ascii="Arial" w:hAnsi="Arial" w:cs="Arial"/>
          <w:b/>
        </w:rPr>
        <w:t>Option 2</w:t>
      </w:r>
      <w:r w:rsidR="00EF01D8" w:rsidRPr="00EF01D8">
        <w:rPr>
          <w:rFonts w:ascii="Arial" w:hAnsi="Arial" w:cs="Arial"/>
        </w:rPr>
        <w:t xml:space="preserve">: Disband </w:t>
      </w:r>
      <w:r w:rsidR="00EF01D8">
        <w:rPr>
          <w:rFonts w:ascii="Arial" w:hAnsi="Arial" w:cs="Arial"/>
        </w:rPr>
        <w:t xml:space="preserve">the CCM after GF funding stops; </w:t>
      </w:r>
      <w:r w:rsidR="00EF01D8" w:rsidRPr="00EF01D8">
        <w:rPr>
          <w:rFonts w:ascii="Arial" w:hAnsi="Arial" w:cs="Arial"/>
          <w:b/>
        </w:rPr>
        <w:t>Option 3</w:t>
      </w:r>
      <w:r w:rsidR="00EF01D8" w:rsidRPr="00EF01D8">
        <w:rPr>
          <w:rFonts w:ascii="Arial" w:hAnsi="Arial" w:cs="Arial"/>
        </w:rPr>
        <w:t xml:space="preserve">: Keep CCM as a unique structure, but as a Board (within the </w:t>
      </w:r>
      <w:proofErr w:type="spellStart"/>
      <w:r w:rsidR="00EF01D8" w:rsidRPr="00EF01D8">
        <w:rPr>
          <w:rFonts w:ascii="Arial" w:hAnsi="Arial" w:cs="Arial"/>
        </w:rPr>
        <w:t>MoLHSA</w:t>
      </w:r>
      <w:proofErr w:type="spellEnd"/>
      <w:r w:rsidR="00EF01D8" w:rsidRPr="00EF01D8">
        <w:rPr>
          <w:rFonts w:ascii="Arial" w:hAnsi="Arial" w:cs="Arial"/>
        </w:rPr>
        <w:t>) and</w:t>
      </w:r>
      <w:r w:rsidR="00EF01D8">
        <w:rPr>
          <w:rFonts w:ascii="Arial" w:hAnsi="Arial" w:cs="Arial"/>
        </w:rPr>
        <w:t xml:space="preserve"> apply CCM tools and practices; </w:t>
      </w:r>
      <w:r w:rsidR="00EF01D8" w:rsidRPr="00EF01D8">
        <w:rPr>
          <w:rFonts w:ascii="Arial" w:hAnsi="Arial" w:cs="Arial"/>
          <w:b/>
        </w:rPr>
        <w:t>Option 4</w:t>
      </w:r>
      <w:r w:rsidR="00EF01D8" w:rsidRPr="00EF01D8">
        <w:rPr>
          <w:rFonts w:ascii="Arial" w:hAnsi="Arial" w:cs="Arial"/>
        </w:rPr>
        <w:t xml:space="preserve">: Become a sub-committee </w:t>
      </w:r>
      <w:r w:rsidR="00EF01D8">
        <w:rPr>
          <w:rFonts w:ascii="Arial" w:hAnsi="Arial" w:cs="Arial"/>
        </w:rPr>
        <w:t xml:space="preserve">of another broader health body; </w:t>
      </w:r>
      <w:r w:rsidR="00EF01D8" w:rsidRPr="00EF01D8">
        <w:rPr>
          <w:rFonts w:ascii="Arial" w:hAnsi="Arial" w:cs="Arial"/>
          <w:b/>
        </w:rPr>
        <w:t>Option 5</w:t>
      </w:r>
      <w:r w:rsidR="00482DE5">
        <w:rPr>
          <w:rFonts w:ascii="Arial" w:hAnsi="Arial" w:cs="Arial"/>
        </w:rPr>
        <w:t xml:space="preserve">: Become an Oversight body </w:t>
      </w:r>
      <w:r w:rsidR="00EF01D8" w:rsidRPr="00EF01D8">
        <w:rPr>
          <w:rFonts w:ascii="Arial" w:hAnsi="Arial" w:cs="Arial"/>
        </w:rPr>
        <w:t>to oversee transition process and ensure implementation of the transition pl</w:t>
      </w:r>
      <w:r w:rsidR="00482DE5">
        <w:rPr>
          <w:rFonts w:ascii="Arial" w:hAnsi="Arial" w:cs="Arial"/>
        </w:rPr>
        <w:t>an; oversee national programs</w:t>
      </w:r>
      <w:r w:rsidR="00EF01D8">
        <w:rPr>
          <w:rFonts w:ascii="Arial" w:hAnsi="Arial" w:cs="Arial"/>
        </w:rPr>
        <w:t xml:space="preserve">; </w:t>
      </w:r>
      <w:r w:rsidR="00EF01D8" w:rsidRPr="00EF01D8">
        <w:rPr>
          <w:rFonts w:ascii="Arial" w:hAnsi="Arial" w:cs="Arial"/>
          <w:b/>
        </w:rPr>
        <w:t>Option 6</w:t>
      </w:r>
      <w:r w:rsidR="00EF01D8" w:rsidRPr="00EF01D8">
        <w:rPr>
          <w:rFonts w:ascii="Arial" w:hAnsi="Arial" w:cs="Arial"/>
        </w:rPr>
        <w:t>:</w:t>
      </w:r>
      <w:r w:rsidR="00EF01D8">
        <w:rPr>
          <w:rFonts w:ascii="Arial" w:hAnsi="Arial" w:cs="Arial"/>
        </w:rPr>
        <w:t xml:space="preserve"> Merge with some existing body; </w:t>
      </w:r>
      <w:r w:rsidR="00EF01D8" w:rsidRPr="00EF01D8">
        <w:rPr>
          <w:rFonts w:ascii="Arial" w:hAnsi="Arial" w:cs="Arial"/>
          <w:b/>
        </w:rPr>
        <w:t>Option 7</w:t>
      </w:r>
      <w:r w:rsidR="00EF01D8" w:rsidRPr="00EF01D8">
        <w:rPr>
          <w:rFonts w:ascii="Arial" w:hAnsi="Arial" w:cs="Arial"/>
        </w:rPr>
        <w:t>: Create a public-private implementation unit and use the CCM as a framework</w:t>
      </w:r>
      <w:r w:rsidR="00EF01D8">
        <w:rPr>
          <w:rFonts w:ascii="Arial" w:hAnsi="Arial" w:cs="Arial"/>
        </w:rPr>
        <w:t>)</w:t>
      </w:r>
      <w:r w:rsidR="00E011C1" w:rsidRPr="00E011C1">
        <w:rPr>
          <w:rFonts w:ascii="Arial" w:hAnsi="Arial" w:cs="Arial"/>
        </w:rPr>
        <w:t xml:space="preserve"> </w:t>
      </w:r>
      <w:r w:rsidR="00E011C1">
        <w:rPr>
          <w:rFonts w:ascii="Arial" w:hAnsi="Arial" w:cs="Arial"/>
        </w:rPr>
        <w:t>discussed</w:t>
      </w:r>
      <w:r w:rsidR="00E011C1" w:rsidRPr="00E011C1">
        <w:rPr>
          <w:rFonts w:ascii="Arial" w:hAnsi="Arial" w:cs="Arial"/>
        </w:rPr>
        <w:t xml:space="preserve"> at Georgia CCM Integration Study Workshop conducted in May, 2016</w:t>
      </w:r>
      <w:r w:rsidR="003D128D">
        <w:rPr>
          <w:rFonts w:ascii="Arial" w:hAnsi="Arial" w:cs="Arial"/>
        </w:rPr>
        <w:t>. Of those 7 options two were preferred by most of the stakeholders: (</w:t>
      </w:r>
      <w:r w:rsidR="00BC3961">
        <w:rPr>
          <w:rFonts w:ascii="Arial" w:hAnsi="Arial" w:cs="Arial"/>
        </w:rPr>
        <w:t xml:space="preserve">option </w:t>
      </w:r>
      <w:r w:rsidR="003D128D">
        <w:rPr>
          <w:rFonts w:ascii="Arial" w:hAnsi="Arial" w:cs="Arial"/>
        </w:rPr>
        <w:t>1) Maintain the status quo and (</w:t>
      </w:r>
      <w:r w:rsidR="00BC3961">
        <w:rPr>
          <w:rFonts w:ascii="Arial" w:hAnsi="Arial" w:cs="Arial"/>
        </w:rPr>
        <w:t>option 3</w:t>
      </w:r>
      <w:r w:rsidR="003D128D">
        <w:rPr>
          <w:rFonts w:ascii="Arial" w:hAnsi="Arial" w:cs="Arial"/>
        </w:rPr>
        <w:t xml:space="preserve">) Become a board within the </w:t>
      </w:r>
      <w:proofErr w:type="spellStart"/>
      <w:r w:rsidR="003D128D">
        <w:rPr>
          <w:rFonts w:ascii="Arial" w:hAnsi="Arial" w:cs="Arial"/>
        </w:rPr>
        <w:t>MoLHSA</w:t>
      </w:r>
      <w:proofErr w:type="spellEnd"/>
      <w:r w:rsidR="003D128D">
        <w:rPr>
          <w:rFonts w:ascii="Arial" w:hAnsi="Arial" w:cs="Arial"/>
        </w:rPr>
        <w:t xml:space="preserve"> maintaining CCM functions. </w:t>
      </w:r>
      <w:r w:rsidR="003D128D" w:rsidRPr="004709CA">
        <w:rPr>
          <w:rFonts w:ascii="Arial" w:hAnsi="Arial" w:cs="Arial"/>
        </w:rPr>
        <w:t>Mr. Clary</w:t>
      </w:r>
      <w:r w:rsidR="003D128D">
        <w:rPr>
          <w:rFonts w:ascii="Arial" w:hAnsi="Arial" w:cs="Arial"/>
          <w:b/>
        </w:rPr>
        <w:t xml:space="preserve"> </w:t>
      </w:r>
      <w:r w:rsidR="003D128D" w:rsidRPr="00BC3961">
        <w:rPr>
          <w:rFonts w:ascii="Arial" w:hAnsi="Arial" w:cs="Arial"/>
        </w:rPr>
        <w:t xml:space="preserve">stressed the importance of </w:t>
      </w:r>
      <w:r w:rsidR="00BC3961">
        <w:rPr>
          <w:rFonts w:ascii="Arial" w:hAnsi="Arial" w:cs="Arial"/>
        </w:rPr>
        <w:t>the C</w:t>
      </w:r>
      <w:r w:rsidR="003B29D9">
        <w:rPr>
          <w:rFonts w:ascii="Arial" w:hAnsi="Arial" w:cs="Arial"/>
        </w:rPr>
        <w:t>C</w:t>
      </w:r>
      <w:r w:rsidR="00BC3961">
        <w:rPr>
          <w:rFonts w:ascii="Arial" w:hAnsi="Arial" w:cs="Arial"/>
        </w:rPr>
        <w:t>M transition plan to be realistic and to think about the</w:t>
      </w:r>
      <w:r w:rsidR="00BC3961" w:rsidRPr="00BC3961">
        <w:rPr>
          <w:rFonts w:ascii="Arial" w:hAnsi="Arial" w:cs="Arial"/>
        </w:rPr>
        <w:t xml:space="preserve"> </w:t>
      </w:r>
      <w:r w:rsidR="00BC3961">
        <w:rPr>
          <w:rFonts w:ascii="Arial" w:hAnsi="Arial" w:cs="Arial"/>
        </w:rPr>
        <w:t>expectations of the CCM and what will it be able to do when the GF eventually exits from Georgia, as well as different levels of financing of the CCM functions including the C</w:t>
      </w:r>
      <w:r w:rsidR="003B29D9">
        <w:rPr>
          <w:rFonts w:ascii="Arial" w:hAnsi="Arial" w:cs="Arial"/>
        </w:rPr>
        <w:t>C</w:t>
      </w:r>
      <w:r w:rsidR="00BC3961">
        <w:rPr>
          <w:rFonts w:ascii="Arial" w:hAnsi="Arial" w:cs="Arial"/>
        </w:rPr>
        <w:t>M secretariat support.</w:t>
      </w:r>
      <w:r w:rsidR="00622273">
        <w:rPr>
          <w:rFonts w:ascii="Arial" w:hAnsi="Arial" w:cs="Arial"/>
        </w:rPr>
        <w:t xml:space="preserve"> He also highlighted the positive point of Georgia CCM having the Resolution #220</w:t>
      </w:r>
      <w:r w:rsidR="005331EE">
        <w:rPr>
          <w:rFonts w:ascii="Arial" w:hAnsi="Arial" w:cs="Arial"/>
        </w:rPr>
        <w:t xml:space="preserve"> </w:t>
      </w:r>
      <w:r w:rsidR="00482DE5">
        <w:rPr>
          <w:rFonts w:ascii="Arial" w:hAnsi="Arial" w:cs="Arial"/>
        </w:rPr>
        <w:t xml:space="preserve">which is used </w:t>
      </w:r>
      <w:r w:rsidR="005331EE">
        <w:rPr>
          <w:rFonts w:ascii="Arial" w:hAnsi="Arial" w:cs="Arial"/>
        </w:rPr>
        <w:t xml:space="preserve">by consultants </w:t>
      </w:r>
      <w:r w:rsidR="00482DE5">
        <w:rPr>
          <w:rFonts w:ascii="Arial" w:hAnsi="Arial" w:cs="Arial"/>
        </w:rPr>
        <w:t xml:space="preserve">as an example for lots of counties. It makes the CCM currently the national coordination body for the HIV and TB programs in the country and adopts GF guidance including the representation of SCO </w:t>
      </w:r>
      <w:r w:rsidR="005331EE">
        <w:rPr>
          <w:rFonts w:ascii="Arial" w:hAnsi="Arial" w:cs="Arial"/>
        </w:rPr>
        <w:t>representatives on CCM</w:t>
      </w:r>
      <w:r w:rsidR="00622273">
        <w:rPr>
          <w:rFonts w:ascii="Arial" w:hAnsi="Arial" w:cs="Arial"/>
        </w:rPr>
        <w:t>.</w:t>
      </w:r>
      <w:r w:rsidR="004709CA">
        <w:rPr>
          <w:rFonts w:ascii="Arial" w:hAnsi="Arial" w:cs="Arial"/>
        </w:rPr>
        <w:t xml:space="preserve"> </w:t>
      </w:r>
      <w:r w:rsidR="004709CA" w:rsidRPr="004709CA">
        <w:rPr>
          <w:rFonts w:ascii="Arial" w:hAnsi="Arial" w:cs="Arial"/>
        </w:rPr>
        <w:t>Mr. Clary also noted the constructive</w:t>
      </w:r>
      <w:r w:rsidR="004709CA">
        <w:rPr>
          <w:rFonts w:ascii="Arial" w:hAnsi="Arial" w:cs="Arial"/>
        </w:rPr>
        <w:t xml:space="preserve"> facts that the PAAC will be the main body for discussions on those options of CCM transition and the draft outline of the CCM transition plan and also,</w:t>
      </w:r>
      <w:r w:rsidR="005331EE">
        <w:rPr>
          <w:rFonts w:ascii="Arial" w:hAnsi="Arial" w:cs="Arial"/>
        </w:rPr>
        <w:t xml:space="preserve"> in terms of organization</w:t>
      </w:r>
      <w:r w:rsidR="004709CA">
        <w:rPr>
          <w:rFonts w:ascii="Arial" w:hAnsi="Arial" w:cs="Arial"/>
        </w:rPr>
        <w:t xml:space="preserve">, Policy and Advocacy Specialist will serve as a point </w:t>
      </w:r>
      <w:r w:rsidR="005331EE">
        <w:rPr>
          <w:rFonts w:ascii="Arial" w:hAnsi="Arial" w:cs="Arial"/>
        </w:rPr>
        <w:t>of contact</w:t>
      </w:r>
      <w:r w:rsidR="004709CA">
        <w:rPr>
          <w:rFonts w:ascii="Arial" w:hAnsi="Arial" w:cs="Arial"/>
        </w:rPr>
        <w:t xml:space="preserve"> for the consultants during the development of the plan. </w:t>
      </w:r>
      <w:r w:rsidR="005331EE">
        <w:rPr>
          <w:rFonts w:ascii="Arial" w:hAnsi="Arial" w:cs="Arial"/>
        </w:rPr>
        <w:t xml:space="preserve"> </w:t>
      </w:r>
    </w:p>
    <w:p w:rsidR="004709CA" w:rsidRPr="00870797" w:rsidRDefault="004709CA" w:rsidP="007E2B54">
      <w:pPr>
        <w:jc w:val="both"/>
        <w:rPr>
          <w:rFonts w:ascii="Arial" w:hAnsi="Arial" w:cs="Arial"/>
        </w:rPr>
      </w:pPr>
      <w:r w:rsidRPr="00E011C1">
        <w:rPr>
          <w:rFonts w:ascii="Arial" w:hAnsi="Arial" w:cs="Arial"/>
          <w:b/>
        </w:rPr>
        <w:t xml:space="preserve">Mrs. </w:t>
      </w:r>
      <w:proofErr w:type="spellStart"/>
      <w:r w:rsidRPr="00E011C1">
        <w:rPr>
          <w:rFonts w:ascii="Arial" w:hAnsi="Arial" w:cs="Arial"/>
          <w:b/>
        </w:rPr>
        <w:t>Sanja</w:t>
      </w:r>
      <w:proofErr w:type="spellEnd"/>
      <w:r w:rsidRPr="00E011C1">
        <w:rPr>
          <w:rFonts w:ascii="Arial" w:hAnsi="Arial" w:cs="Arial"/>
          <w:b/>
        </w:rPr>
        <w:t xml:space="preserve"> </w:t>
      </w:r>
      <w:proofErr w:type="spellStart"/>
      <w:r w:rsidRPr="00E011C1">
        <w:rPr>
          <w:rFonts w:ascii="Arial" w:hAnsi="Arial" w:cs="Arial"/>
          <w:b/>
        </w:rPr>
        <w:t>Matovic</w:t>
      </w:r>
      <w:proofErr w:type="spellEnd"/>
      <w:r>
        <w:rPr>
          <w:rFonts w:ascii="Arial" w:hAnsi="Arial" w:cs="Arial"/>
          <w:b/>
        </w:rPr>
        <w:t xml:space="preserve"> </w:t>
      </w:r>
      <w:r w:rsidR="00870797">
        <w:rPr>
          <w:rFonts w:ascii="Arial" w:hAnsi="Arial" w:cs="Arial"/>
        </w:rPr>
        <w:t>–</w:t>
      </w:r>
      <w:r>
        <w:rPr>
          <w:rFonts w:ascii="Arial" w:hAnsi="Arial" w:cs="Arial"/>
        </w:rPr>
        <w:t xml:space="preserve"> </w:t>
      </w:r>
      <w:r w:rsidR="00870797">
        <w:rPr>
          <w:rFonts w:ascii="Arial" w:hAnsi="Arial" w:cs="Arial"/>
        </w:rPr>
        <w:t>greeted the participants and stated that</w:t>
      </w:r>
      <w:r w:rsidR="00AB0EDE">
        <w:rPr>
          <w:rFonts w:ascii="Arial" w:hAnsi="Arial" w:cs="Arial"/>
        </w:rPr>
        <w:t xml:space="preserve"> w</w:t>
      </w:r>
      <w:r w:rsidR="00870797" w:rsidRPr="00870797">
        <w:rPr>
          <w:rFonts w:ascii="Arial" w:hAnsi="Arial" w:cs="Arial"/>
        </w:rPr>
        <w:t xml:space="preserve">ithin </w:t>
      </w:r>
      <w:r w:rsidR="00AB0EDE">
        <w:rPr>
          <w:rFonts w:ascii="Arial" w:hAnsi="Arial" w:cs="Arial"/>
        </w:rPr>
        <w:t>the support of the GIZ they are in Georgia</w:t>
      </w:r>
      <w:r w:rsidR="00870797" w:rsidRPr="00870797">
        <w:rPr>
          <w:rFonts w:ascii="Arial" w:hAnsi="Arial" w:cs="Arial"/>
        </w:rPr>
        <w:t xml:space="preserve"> to work on the CCM transition </w:t>
      </w:r>
      <w:r w:rsidR="00AB0EDE" w:rsidRPr="00870797">
        <w:rPr>
          <w:rFonts w:ascii="Arial" w:hAnsi="Arial" w:cs="Arial"/>
        </w:rPr>
        <w:t>plan</w:t>
      </w:r>
      <w:r w:rsidR="00870797" w:rsidRPr="00870797">
        <w:rPr>
          <w:rFonts w:ascii="Arial" w:hAnsi="Arial" w:cs="Arial"/>
        </w:rPr>
        <w:t xml:space="preserve"> development but </w:t>
      </w:r>
      <w:r w:rsidR="00AB0EDE">
        <w:rPr>
          <w:rFonts w:ascii="Arial" w:hAnsi="Arial" w:cs="Arial"/>
        </w:rPr>
        <w:t>als</w:t>
      </w:r>
      <w:r w:rsidR="00870797" w:rsidRPr="00870797">
        <w:rPr>
          <w:rFonts w:ascii="Arial" w:hAnsi="Arial" w:cs="Arial"/>
        </w:rPr>
        <w:t xml:space="preserve">o </w:t>
      </w:r>
      <w:r w:rsidR="00AB0EDE">
        <w:rPr>
          <w:rFonts w:ascii="Arial" w:hAnsi="Arial" w:cs="Arial"/>
        </w:rPr>
        <w:t xml:space="preserve">can </w:t>
      </w:r>
      <w:r w:rsidR="00870797" w:rsidRPr="00870797">
        <w:rPr>
          <w:rFonts w:ascii="Arial" w:hAnsi="Arial" w:cs="Arial"/>
        </w:rPr>
        <w:t>offer any</w:t>
      </w:r>
      <w:r w:rsidR="00AB0EDE">
        <w:rPr>
          <w:rFonts w:ascii="Arial" w:hAnsi="Arial" w:cs="Arial"/>
        </w:rPr>
        <w:t xml:space="preserve"> other</w:t>
      </w:r>
      <w:r w:rsidR="00870797" w:rsidRPr="00870797">
        <w:rPr>
          <w:rFonts w:ascii="Arial" w:hAnsi="Arial" w:cs="Arial"/>
        </w:rPr>
        <w:t xml:space="preserve"> technical assistance and support to the current CCM</w:t>
      </w:r>
      <w:r w:rsidR="00AB0EDE">
        <w:rPr>
          <w:rFonts w:ascii="Arial" w:hAnsi="Arial" w:cs="Arial"/>
        </w:rPr>
        <w:t xml:space="preserve"> identified</w:t>
      </w:r>
      <w:r w:rsidR="00AB0EDE" w:rsidRPr="00870797">
        <w:rPr>
          <w:rFonts w:ascii="Arial" w:hAnsi="Arial" w:cs="Arial"/>
        </w:rPr>
        <w:t xml:space="preserve"> within </w:t>
      </w:r>
      <w:r w:rsidR="00AB0EDE">
        <w:rPr>
          <w:rFonts w:ascii="Arial" w:hAnsi="Arial" w:cs="Arial"/>
        </w:rPr>
        <w:t>the</w:t>
      </w:r>
      <w:r w:rsidR="00AB0EDE" w:rsidRPr="00870797">
        <w:rPr>
          <w:rFonts w:ascii="Arial" w:hAnsi="Arial" w:cs="Arial"/>
        </w:rPr>
        <w:t xml:space="preserve"> transition plan development or where else </w:t>
      </w:r>
      <w:r w:rsidR="00AB0EDE">
        <w:rPr>
          <w:rFonts w:ascii="Arial" w:hAnsi="Arial" w:cs="Arial"/>
        </w:rPr>
        <w:t>they can help</w:t>
      </w:r>
      <w:r w:rsidR="00870797" w:rsidRPr="00870797">
        <w:rPr>
          <w:rFonts w:ascii="Arial" w:hAnsi="Arial" w:cs="Arial"/>
        </w:rPr>
        <w:t xml:space="preserve">. </w:t>
      </w:r>
    </w:p>
    <w:p w:rsidR="004709CA" w:rsidRPr="00AB0EDE" w:rsidRDefault="00AB0EDE" w:rsidP="007E2B54">
      <w:pPr>
        <w:jc w:val="both"/>
        <w:rPr>
          <w:rFonts w:ascii="Arial" w:hAnsi="Arial" w:cs="Arial"/>
        </w:rPr>
      </w:pPr>
      <w:r w:rsidRPr="00E011C1">
        <w:rPr>
          <w:rFonts w:ascii="Arial" w:hAnsi="Arial" w:cs="Arial"/>
          <w:b/>
        </w:rPr>
        <w:t>Mr. Tim A. Clary</w:t>
      </w:r>
      <w:r w:rsidR="00A81A9D">
        <w:rPr>
          <w:rFonts w:ascii="Arial" w:hAnsi="Arial" w:cs="Arial"/>
          <w:b/>
        </w:rPr>
        <w:t xml:space="preserve"> </w:t>
      </w:r>
      <w:r w:rsidR="00A81A9D" w:rsidRPr="00A81A9D">
        <w:rPr>
          <w:rFonts w:ascii="Arial" w:hAnsi="Arial" w:cs="Arial"/>
        </w:rPr>
        <w:t>–</w:t>
      </w:r>
      <w:r w:rsidR="00A81A9D">
        <w:rPr>
          <w:rFonts w:ascii="Arial" w:hAnsi="Arial" w:cs="Arial"/>
        </w:rPr>
        <w:t xml:space="preserve"> emphasized the positive fact of having already developed programmatic transition plan</w:t>
      </w:r>
      <w:r w:rsidR="00991AC8">
        <w:rPr>
          <w:rFonts w:ascii="Arial" w:hAnsi="Arial" w:cs="Arial"/>
        </w:rPr>
        <w:t>. He noted that the CCM transition plan is planned to be developed within the next 3-6 month</w:t>
      </w:r>
      <w:r w:rsidR="00A81A9D">
        <w:rPr>
          <w:rFonts w:ascii="Arial" w:hAnsi="Arial" w:cs="Arial"/>
        </w:rPr>
        <w:t xml:space="preserve"> and </w:t>
      </w:r>
      <w:r w:rsidR="00A81A9D" w:rsidRPr="00A81A9D">
        <w:rPr>
          <w:rFonts w:ascii="Arial" w:hAnsi="Arial" w:cs="Arial"/>
        </w:rPr>
        <w:t>provided the audience with</w:t>
      </w:r>
      <w:r w:rsidR="00A81A9D">
        <w:rPr>
          <w:rFonts w:ascii="Arial" w:hAnsi="Arial" w:cs="Arial"/>
        </w:rPr>
        <w:t xml:space="preserve"> the points advised during the current visit </w:t>
      </w:r>
      <w:r w:rsidR="00991AC8">
        <w:rPr>
          <w:rFonts w:ascii="Arial" w:hAnsi="Arial" w:cs="Arial"/>
        </w:rPr>
        <w:t xml:space="preserve">(1) </w:t>
      </w:r>
      <w:r w:rsidR="00A81A9D">
        <w:rPr>
          <w:rFonts w:ascii="Arial" w:hAnsi="Arial" w:cs="Arial"/>
        </w:rPr>
        <w:t>to</w:t>
      </w:r>
      <w:r w:rsidR="00991AC8">
        <w:rPr>
          <w:rFonts w:ascii="Arial" w:hAnsi="Arial" w:cs="Arial"/>
        </w:rPr>
        <w:t xml:space="preserve"> incorporate</w:t>
      </w:r>
      <w:r w:rsidR="00991AC8" w:rsidRPr="00991AC8">
        <w:rPr>
          <w:rFonts w:ascii="Arial" w:hAnsi="Arial" w:cs="Arial"/>
        </w:rPr>
        <w:t xml:space="preserve"> </w:t>
      </w:r>
      <w:r w:rsidR="00991AC8">
        <w:rPr>
          <w:rFonts w:ascii="Arial" w:hAnsi="Arial" w:cs="Arial"/>
        </w:rPr>
        <w:t>the CCM transition plan into the programmatic transition</w:t>
      </w:r>
      <w:r w:rsidR="00991AC8" w:rsidRPr="00991AC8">
        <w:rPr>
          <w:rFonts w:ascii="Arial" w:hAnsi="Arial" w:cs="Arial"/>
        </w:rPr>
        <w:t xml:space="preserve"> plan so that it can be submitted </w:t>
      </w:r>
      <w:r w:rsidR="00991AC8">
        <w:rPr>
          <w:rFonts w:ascii="Arial" w:hAnsi="Arial" w:cs="Arial"/>
        </w:rPr>
        <w:t>as one document and b</w:t>
      </w:r>
      <w:r w:rsidR="00991AC8" w:rsidRPr="00991AC8">
        <w:rPr>
          <w:rFonts w:ascii="Arial" w:hAnsi="Arial" w:cs="Arial"/>
        </w:rPr>
        <w:t>ur</w:t>
      </w:r>
      <w:r w:rsidR="00991AC8">
        <w:rPr>
          <w:rFonts w:ascii="Arial" w:hAnsi="Arial" w:cs="Arial"/>
        </w:rPr>
        <w:t>ea</w:t>
      </w:r>
      <w:r w:rsidR="00991AC8" w:rsidRPr="00991AC8">
        <w:rPr>
          <w:rFonts w:ascii="Arial" w:hAnsi="Arial" w:cs="Arial"/>
        </w:rPr>
        <w:t>ucrati</w:t>
      </w:r>
      <w:r w:rsidR="00991AC8">
        <w:rPr>
          <w:rFonts w:ascii="Arial" w:hAnsi="Arial" w:cs="Arial"/>
        </w:rPr>
        <w:t>c</w:t>
      </w:r>
      <w:r w:rsidR="00991AC8" w:rsidRPr="00991AC8">
        <w:rPr>
          <w:rFonts w:ascii="Arial" w:hAnsi="Arial" w:cs="Arial"/>
        </w:rPr>
        <w:t>ally it</w:t>
      </w:r>
      <w:r w:rsidR="00991AC8">
        <w:rPr>
          <w:rFonts w:ascii="Arial" w:hAnsi="Arial" w:cs="Arial"/>
        </w:rPr>
        <w:t xml:space="preserve"> will be</w:t>
      </w:r>
      <w:r w:rsidR="00991AC8" w:rsidRPr="00991AC8">
        <w:rPr>
          <w:rFonts w:ascii="Arial" w:hAnsi="Arial" w:cs="Arial"/>
        </w:rPr>
        <w:t xml:space="preserve"> an easier way to get approval from governmental bodies</w:t>
      </w:r>
      <w:r w:rsidR="00991AC8">
        <w:rPr>
          <w:rFonts w:ascii="Arial" w:hAnsi="Arial" w:cs="Arial"/>
        </w:rPr>
        <w:t xml:space="preserve"> and (2) </w:t>
      </w:r>
      <w:r w:rsidR="00991AC8" w:rsidRPr="00991AC8">
        <w:rPr>
          <w:rFonts w:ascii="Arial" w:hAnsi="Arial" w:cs="Arial"/>
        </w:rPr>
        <w:t xml:space="preserve">to make annual review of the plan and see if it needs any updates. </w:t>
      </w:r>
      <w:r w:rsidR="00A81A9D">
        <w:rPr>
          <w:rFonts w:ascii="Arial" w:hAnsi="Arial" w:cs="Arial"/>
        </w:rPr>
        <w:t xml:space="preserve">  </w:t>
      </w:r>
    </w:p>
    <w:p w:rsidR="002303FC" w:rsidRDefault="00991AC8" w:rsidP="007E2B54">
      <w:pPr>
        <w:jc w:val="both"/>
        <w:rPr>
          <w:rFonts w:ascii="Arial" w:hAnsi="Arial" w:cs="Arial"/>
        </w:rPr>
      </w:pPr>
      <w:r w:rsidRPr="00EB0BA3">
        <w:rPr>
          <w:rFonts w:ascii="Arial" w:hAnsi="Arial" w:cs="Arial"/>
          <w:b/>
        </w:rPr>
        <w:t xml:space="preserve">Dr. Nino </w:t>
      </w:r>
      <w:proofErr w:type="spellStart"/>
      <w:r w:rsidRPr="00EB0BA3">
        <w:rPr>
          <w:rFonts w:ascii="Arial" w:hAnsi="Arial" w:cs="Arial"/>
          <w:b/>
        </w:rPr>
        <w:t>Berdzuli</w:t>
      </w:r>
      <w:proofErr w:type="spellEnd"/>
      <w:r>
        <w:rPr>
          <w:rFonts w:ascii="Arial" w:hAnsi="Arial" w:cs="Arial"/>
          <w:b/>
        </w:rPr>
        <w:t xml:space="preserve"> – </w:t>
      </w:r>
      <w:r w:rsidRPr="00991AC8">
        <w:rPr>
          <w:rFonts w:ascii="Arial" w:hAnsi="Arial" w:cs="Arial"/>
        </w:rPr>
        <w:t xml:space="preserve">stated that due to the dynamic and evolving nature of the systems it is already planned to make the review of the </w:t>
      </w:r>
      <w:r w:rsidR="002303FC" w:rsidRPr="00991AC8">
        <w:rPr>
          <w:rFonts w:ascii="Arial" w:hAnsi="Arial" w:cs="Arial"/>
        </w:rPr>
        <w:t>programmatic</w:t>
      </w:r>
      <w:r w:rsidRPr="00991AC8">
        <w:rPr>
          <w:rFonts w:ascii="Arial" w:hAnsi="Arial" w:cs="Arial"/>
        </w:rPr>
        <w:t xml:space="preserve"> transition plan by the end of 2017 to </w:t>
      </w:r>
      <w:r w:rsidR="002303FC">
        <w:rPr>
          <w:rFonts w:ascii="Arial" w:hAnsi="Arial" w:cs="Arial"/>
        </w:rPr>
        <w:lastRenderedPageBreak/>
        <w:t>take</w:t>
      </w:r>
      <w:r w:rsidRPr="00991AC8">
        <w:rPr>
          <w:rFonts w:ascii="Arial" w:hAnsi="Arial" w:cs="Arial"/>
        </w:rPr>
        <w:t xml:space="preserve"> a look and make proper changes and that </w:t>
      </w:r>
      <w:r w:rsidR="002303FC">
        <w:rPr>
          <w:rFonts w:ascii="Arial" w:hAnsi="Arial" w:cs="Arial"/>
        </w:rPr>
        <w:t>this will be</w:t>
      </w:r>
      <w:r w:rsidRPr="00991AC8">
        <w:rPr>
          <w:rFonts w:ascii="Arial" w:hAnsi="Arial" w:cs="Arial"/>
        </w:rPr>
        <w:t xml:space="preserve"> happening every year.</w:t>
      </w:r>
      <w:r w:rsidR="002303FC">
        <w:rPr>
          <w:rFonts w:ascii="Arial" w:hAnsi="Arial" w:cs="Arial"/>
        </w:rPr>
        <w:t xml:space="preserve"> </w:t>
      </w:r>
      <w:r w:rsidRPr="002303FC">
        <w:rPr>
          <w:rFonts w:ascii="Arial" w:hAnsi="Arial" w:cs="Arial"/>
        </w:rPr>
        <w:t>She once again stated that</w:t>
      </w:r>
      <w:r w:rsidR="002303FC" w:rsidRPr="002303FC">
        <w:rPr>
          <w:rFonts w:ascii="Arial" w:hAnsi="Arial" w:cs="Arial"/>
        </w:rPr>
        <w:t xml:space="preserve"> the CCM transition plan elaboration will be a working process within the next 3-6 months and</w:t>
      </w:r>
      <w:r w:rsidRPr="002303FC">
        <w:rPr>
          <w:rFonts w:ascii="Arial" w:hAnsi="Arial" w:cs="Arial"/>
        </w:rPr>
        <w:t xml:space="preserve"> </w:t>
      </w:r>
      <w:r w:rsidR="002303FC" w:rsidRPr="002303FC">
        <w:rPr>
          <w:rFonts w:ascii="Arial" w:hAnsi="Arial" w:cs="Arial"/>
        </w:rPr>
        <w:t>the PAAC will be used as a platform for having consultations and the dialog with all the relevant stakeholders</w:t>
      </w:r>
      <w:r w:rsidR="002303FC">
        <w:rPr>
          <w:rFonts w:ascii="Arial" w:hAnsi="Arial" w:cs="Arial"/>
        </w:rPr>
        <w:t xml:space="preserve">. It will be a similar process to the recent programmatic transition plan development. </w:t>
      </w:r>
      <w:r w:rsidR="002303FC" w:rsidRPr="002303FC">
        <w:rPr>
          <w:rFonts w:ascii="Arial" w:hAnsi="Arial" w:cs="Arial"/>
        </w:rPr>
        <w:t xml:space="preserve"> </w:t>
      </w:r>
    </w:p>
    <w:p w:rsidR="002303FC" w:rsidRPr="009B7FA9" w:rsidRDefault="002303FC" w:rsidP="007E2B54">
      <w:pPr>
        <w:jc w:val="both"/>
        <w:rPr>
          <w:rFonts w:ascii="Arial" w:hAnsi="Arial" w:cs="Arial"/>
        </w:rPr>
      </w:pPr>
      <w:r>
        <w:rPr>
          <w:rFonts w:ascii="Arial" w:hAnsi="Arial" w:cs="Arial"/>
          <w:b/>
        </w:rPr>
        <w:t>Mrs. Ketevan Stvilia</w:t>
      </w:r>
      <w:r w:rsidR="009B7FA9">
        <w:rPr>
          <w:rFonts w:ascii="Arial" w:hAnsi="Arial" w:cs="Arial"/>
          <w:b/>
        </w:rPr>
        <w:t xml:space="preserve"> – </w:t>
      </w:r>
      <w:r w:rsidR="009B7FA9" w:rsidRPr="009B7FA9">
        <w:rPr>
          <w:rFonts w:ascii="Arial" w:hAnsi="Arial" w:cs="Arial"/>
        </w:rPr>
        <w:t xml:space="preserve">pointed out that </w:t>
      </w:r>
      <w:r w:rsidR="003B29D9">
        <w:rPr>
          <w:rFonts w:ascii="Arial" w:hAnsi="Arial" w:cs="Arial"/>
        </w:rPr>
        <w:t xml:space="preserve">it </w:t>
      </w:r>
      <w:r w:rsidR="009B7FA9" w:rsidRPr="009B7FA9">
        <w:rPr>
          <w:rFonts w:ascii="Arial" w:hAnsi="Arial" w:cs="Arial"/>
        </w:rPr>
        <w:t xml:space="preserve">is a very good idea to submit </w:t>
      </w:r>
      <w:r w:rsidR="009B7FA9">
        <w:rPr>
          <w:rFonts w:ascii="Arial" w:hAnsi="Arial" w:cs="Arial"/>
        </w:rPr>
        <w:t xml:space="preserve">the </w:t>
      </w:r>
      <w:r w:rsidR="009B7FA9" w:rsidRPr="002303FC">
        <w:rPr>
          <w:rFonts w:ascii="Arial" w:hAnsi="Arial" w:cs="Arial"/>
        </w:rPr>
        <w:t>CCM transition plan</w:t>
      </w:r>
      <w:r w:rsidR="009B7FA9">
        <w:rPr>
          <w:rFonts w:ascii="Arial" w:hAnsi="Arial" w:cs="Arial"/>
        </w:rPr>
        <w:t xml:space="preserve"> together with the programmatic transition plan for the governmental approval</w:t>
      </w:r>
      <w:r w:rsidR="009B7FA9" w:rsidRPr="009B7FA9">
        <w:rPr>
          <w:rFonts w:ascii="Arial" w:hAnsi="Arial" w:cs="Arial"/>
        </w:rPr>
        <w:t xml:space="preserve"> but in this case the GF deadline for </w:t>
      </w:r>
      <w:r w:rsidR="009B7FA9">
        <w:rPr>
          <w:rFonts w:ascii="Arial" w:hAnsi="Arial" w:cs="Arial"/>
        </w:rPr>
        <w:t xml:space="preserve">the programmatic transition plan approval might be missed </w:t>
      </w:r>
      <w:r w:rsidR="009B7FA9" w:rsidRPr="009B7FA9">
        <w:rPr>
          <w:rFonts w:ascii="Arial" w:hAnsi="Arial" w:cs="Arial"/>
        </w:rPr>
        <w:t>exceedingly</w:t>
      </w:r>
      <w:r w:rsidR="009B7FA9">
        <w:rPr>
          <w:rFonts w:ascii="Arial" w:hAnsi="Arial" w:cs="Arial"/>
        </w:rPr>
        <w:t xml:space="preserve"> so it would be better to consult with GF portfolio manager on the proposed issue.</w:t>
      </w:r>
      <w:r w:rsidR="00E27ED9">
        <w:rPr>
          <w:rFonts w:ascii="Arial" w:hAnsi="Arial" w:cs="Arial"/>
        </w:rPr>
        <w:t xml:space="preserve"> She also raised a question of the CCM transition plan budget. </w:t>
      </w:r>
      <w:r w:rsidR="009B7FA9">
        <w:rPr>
          <w:rFonts w:ascii="Arial" w:hAnsi="Arial" w:cs="Arial"/>
        </w:rPr>
        <w:t xml:space="preserve"> </w:t>
      </w:r>
    </w:p>
    <w:p w:rsidR="009B7FA9" w:rsidRPr="00D55FC3" w:rsidRDefault="00E27ED9" w:rsidP="007E2B54">
      <w:pPr>
        <w:jc w:val="both"/>
        <w:rPr>
          <w:rFonts w:ascii="Arial" w:hAnsi="Arial" w:cs="Arial"/>
        </w:rPr>
      </w:pPr>
      <w:r w:rsidRPr="00E011C1">
        <w:rPr>
          <w:rFonts w:ascii="Arial" w:hAnsi="Arial" w:cs="Arial"/>
          <w:b/>
        </w:rPr>
        <w:t>Mr. Tim A. Clary</w:t>
      </w:r>
      <w:r>
        <w:rPr>
          <w:rFonts w:ascii="Arial" w:hAnsi="Arial" w:cs="Arial"/>
          <w:b/>
        </w:rPr>
        <w:t xml:space="preserve"> </w:t>
      </w:r>
      <w:r w:rsidRPr="00A81A9D">
        <w:rPr>
          <w:rFonts w:ascii="Arial" w:hAnsi="Arial" w:cs="Arial"/>
        </w:rPr>
        <w:t>–</w:t>
      </w:r>
      <w:r>
        <w:rPr>
          <w:rFonts w:ascii="Arial" w:hAnsi="Arial" w:cs="Arial"/>
        </w:rPr>
        <w:t xml:space="preserve"> </w:t>
      </w:r>
      <w:r w:rsidR="00D55FC3">
        <w:rPr>
          <w:rFonts w:ascii="Arial" w:hAnsi="Arial" w:cs="Arial"/>
        </w:rPr>
        <w:t xml:space="preserve">stated that </w:t>
      </w:r>
      <w:r w:rsidR="00D55FC3" w:rsidRPr="00D55FC3">
        <w:rPr>
          <w:rFonts w:ascii="Arial" w:hAnsi="Arial" w:cs="Arial"/>
        </w:rPr>
        <w:t>the</w:t>
      </w:r>
      <w:r w:rsidR="00D55FC3">
        <w:rPr>
          <w:rFonts w:ascii="Arial" w:hAnsi="Arial" w:cs="Arial"/>
        </w:rPr>
        <w:t xml:space="preserve"> issue should be a</w:t>
      </w:r>
      <w:r w:rsidR="00D55FC3" w:rsidRPr="00D55FC3">
        <w:rPr>
          <w:rFonts w:ascii="Arial" w:hAnsi="Arial" w:cs="Arial"/>
        </w:rPr>
        <w:t xml:space="preserve"> poi</w:t>
      </w:r>
      <w:r w:rsidR="00D55FC3">
        <w:rPr>
          <w:rFonts w:ascii="Arial" w:hAnsi="Arial" w:cs="Arial"/>
        </w:rPr>
        <w:t>nt of</w:t>
      </w:r>
      <w:r w:rsidR="00D55FC3" w:rsidRPr="00D55FC3">
        <w:rPr>
          <w:rFonts w:ascii="Arial" w:hAnsi="Arial" w:cs="Arial"/>
        </w:rPr>
        <w:t xml:space="preserve"> discussion within the PAAC</w:t>
      </w:r>
      <w:r w:rsidR="00D55FC3">
        <w:rPr>
          <w:rFonts w:ascii="Arial" w:hAnsi="Arial" w:cs="Arial"/>
        </w:rPr>
        <w:t xml:space="preserve"> </w:t>
      </w:r>
      <w:r w:rsidR="005426DD">
        <w:rPr>
          <w:rFonts w:ascii="Arial" w:hAnsi="Arial" w:cs="Arial"/>
        </w:rPr>
        <w:t>w</w:t>
      </w:r>
      <w:r w:rsidR="005426DD" w:rsidRPr="00D55FC3">
        <w:rPr>
          <w:rFonts w:ascii="Arial" w:hAnsi="Arial" w:cs="Arial"/>
        </w:rPr>
        <w:t xml:space="preserve">hen </w:t>
      </w:r>
      <w:r w:rsidR="005426DD">
        <w:rPr>
          <w:rFonts w:ascii="Arial" w:hAnsi="Arial" w:cs="Arial"/>
        </w:rPr>
        <w:t>talking about</w:t>
      </w:r>
      <w:r w:rsidR="005426DD" w:rsidRPr="00D55FC3">
        <w:rPr>
          <w:rFonts w:ascii="Arial" w:hAnsi="Arial" w:cs="Arial"/>
        </w:rPr>
        <w:t xml:space="preserve"> the future budget of the CCM</w:t>
      </w:r>
      <w:r w:rsidR="005426DD">
        <w:rPr>
          <w:rFonts w:ascii="Arial" w:hAnsi="Arial" w:cs="Arial"/>
        </w:rPr>
        <w:t xml:space="preserve"> </w:t>
      </w:r>
      <w:r w:rsidR="00D55FC3">
        <w:rPr>
          <w:rFonts w:ascii="Arial" w:hAnsi="Arial" w:cs="Arial"/>
        </w:rPr>
        <w:t xml:space="preserve">- </w:t>
      </w:r>
      <w:r w:rsidR="00D55FC3" w:rsidRPr="00D55FC3">
        <w:rPr>
          <w:rFonts w:ascii="Arial" w:hAnsi="Arial" w:cs="Arial"/>
        </w:rPr>
        <w:t xml:space="preserve">where </w:t>
      </w:r>
      <w:r w:rsidR="00D55FC3">
        <w:rPr>
          <w:rFonts w:ascii="Arial" w:hAnsi="Arial" w:cs="Arial"/>
        </w:rPr>
        <w:t xml:space="preserve">the </w:t>
      </w:r>
      <w:r w:rsidR="00D55FC3" w:rsidRPr="00D55FC3">
        <w:rPr>
          <w:rFonts w:ascii="Arial" w:hAnsi="Arial" w:cs="Arial"/>
        </w:rPr>
        <w:t>resources might come from and what they might look like</w:t>
      </w:r>
      <w:r w:rsidR="00D55FC3">
        <w:rPr>
          <w:rFonts w:ascii="Arial" w:hAnsi="Arial" w:cs="Arial"/>
        </w:rPr>
        <w:t xml:space="preserve"> and also </w:t>
      </w:r>
      <w:r w:rsidR="00D55FC3" w:rsidRPr="00D55FC3">
        <w:rPr>
          <w:rFonts w:ascii="Arial" w:hAnsi="Arial" w:cs="Arial"/>
        </w:rPr>
        <w:t xml:space="preserve">to revisit the future functions of the CCM so that to see if they fits with </w:t>
      </w:r>
      <w:r w:rsidR="005426DD">
        <w:rPr>
          <w:rFonts w:ascii="Arial" w:hAnsi="Arial" w:cs="Arial"/>
        </w:rPr>
        <w:t xml:space="preserve">the </w:t>
      </w:r>
      <w:r w:rsidR="00D55FC3" w:rsidRPr="00D55FC3">
        <w:rPr>
          <w:rFonts w:ascii="Arial" w:hAnsi="Arial" w:cs="Arial"/>
        </w:rPr>
        <w:t>future, perhaps a limited budget.</w:t>
      </w:r>
      <w:r w:rsidR="00D55FC3">
        <w:rPr>
          <w:rFonts w:ascii="Arial" w:hAnsi="Arial" w:cs="Arial"/>
        </w:rPr>
        <w:t xml:space="preserve"> </w:t>
      </w:r>
      <w:r w:rsidR="00D55FC3" w:rsidRPr="00D55FC3">
        <w:rPr>
          <w:rFonts w:ascii="Arial" w:hAnsi="Arial" w:cs="Arial"/>
        </w:rPr>
        <w:t>In term of a budget for the implementation of the CCM transition</w:t>
      </w:r>
      <w:r w:rsidR="00D55FC3">
        <w:rPr>
          <w:rFonts w:ascii="Arial" w:hAnsi="Arial" w:cs="Arial"/>
        </w:rPr>
        <w:t xml:space="preserve"> plan, </w:t>
      </w:r>
      <w:r w:rsidR="00D55FC3" w:rsidRPr="00D55FC3">
        <w:rPr>
          <w:rFonts w:ascii="Arial" w:hAnsi="Arial" w:cs="Arial"/>
        </w:rPr>
        <w:t xml:space="preserve">the only thing to be aware of over the next few years would be the budget for the monitoring of the plan to make sure that the milestones are reached. Considering that the CCM can almost self-monitor its implementation the consultants assume that a very limited resource would be needed. </w:t>
      </w:r>
    </w:p>
    <w:p w:rsidR="00FF6E05" w:rsidRPr="00AA27F1" w:rsidRDefault="00AA27F1" w:rsidP="007E2B54">
      <w:pPr>
        <w:jc w:val="both"/>
        <w:rPr>
          <w:rFonts w:ascii="Arial" w:hAnsi="Arial" w:cs="Arial"/>
        </w:rPr>
      </w:pPr>
      <w:r w:rsidRPr="00AA27F1">
        <w:rPr>
          <w:rFonts w:ascii="Arial" w:hAnsi="Arial" w:cs="Arial"/>
        </w:rPr>
        <w:t>Afterwards</w:t>
      </w:r>
      <w:r>
        <w:rPr>
          <w:rFonts w:ascii="Arial" w:hAnsi="Arial" w:cs="Arial"/>
        </w:rPr>
        <w:t xml:space="preserve"> Mr. Clary presented the draft outline for the CCM transition plan and briefly went through its sections (See attached outline).  </w:t>
      </w:r>
      <w:r w:rsidRPr="00AA27F1">
        <w:rPr>
          <w:rFonts w:ascii="Arial" w:hAnsi="Arial" w:cs="Arial"/>
        </w:rPr>
        <w:t xml:space="preserve"> </w:t>
      </w:r>
    </w:p>
    <w:p w:rsidR="003E7675" w:rsidRDefault="00AA27F1" w:rsidP="007E2B54">
      <w:pPr>
        <w:jc w:val="both"/>
        <w:rPr>
          <w:rFonts w:ascii="Sylfaen" w:hAnsi="Sylfaen" w:cs="Arial"/>
          <w:lang w:val="ka-GE"/>
        </w:rPr>
      </w:pPr>
      <w:r>
        <w:rPr>
          <w:rFonts w:ascii="Arial" w:hAnsi="Arial" w:cs="Arial"/>
          <w:b/>
        </w:rPr>
        <w:t xml:space="preserve">Mrs. Ketevan Stvilia </w:t>
      </w:r>
      <w:r w:rsidRPr="00AA27F1">
        <w:rPr>
          <w:rFonts w:ascii="Arial" w:hAnsi="Arial" w:cs="Arial"/>
        </w:rPr>
        <w:t>raised a question</w:t>
      </w:r>
      <w:r>
        <w:rPr>
          <w:rFonts w:ascii="Arial" w:hAnsi="Arial" w:cs="Arial"/>
          <w:b/>
        </w:rPr>
        <w:t xml:space="preserve"> </w:t>
      </w:r>
      <w:r w:rsidRPr="00AA27F1">
        <w:rPr>
          <w:rFonts w:ascii="Arial" w:hAnsi="Arial" w:cs="Arial"/>
        </w:rPr>
        <w:t>about the responsible party for the CCM transition plan implementation.</w:t>
      </w:r>
      <w:r>
        <w:rPr>
          <w:rFonts w:ascii="Arial" w:hAnsi="Arial" w:cs="Arial"/>
        </w:rPr>
        <w:t xml:space="preserve"> </w:t>
      </w:r>
      <w:r w:rsidRPr="00EB0BA3">
        <w:rPr>
          <w:rFonts w:ascii="Arial" w:hAnsi="Arial" w:cs="Arial"/>
          <w:b/>
        </w:rPr>
        <w:t xml:space="preserve">Dr. Nino </w:t>
      </w:r>
      <w:proofErr w:type="spellStart"/>
      <w:r w:rsidRPr="00EB0BA3">
        <w:rPr>
          <w:rFonts w:ascii="Arial" w:hAnsi="Arial" w:cs="Arial"/>
          <w:b/>
        </w:rPr>
        <w:t>Berdzuli</w:t>
      </w:r>
      <w:proofErr w:type="spellEnd"/>
      <w:r>
        <w:rPr>
          <w:rFonts w:ascii="Arial" w:hAnsi="Arial" w:cs="Arial"/>
          <w:b/>
        </w:rPr>
        <w:t xml:space="preserve"> </w:t>
      </w:r>
      <w:r w:rsidRPr="00AA27F1">
        <w:rPr>
          <w:rFonts w:ascii="Arial" w:hAnsi="Arial" w:cs="Arial"/>
        </w:rPr>
        <w:t>confirmed the importance of the raised issue and asked consultants to provide information on similar experience in other counties.</w:t>
      </w:r>
      <w:r>
        <w:rPr>
          <w:rFonts w:ascii="Arial" w:hAnsi="Arial" w:cs="Arial"/>
          <w:b/>
        </w:rPr>
        <w:t xml:space="preserve">  </w:t>
      </w:r>
      <w:r>
        <w:rPr>
          <w:rFonts w:ascii="Arial" w:hAnsi="Arial" w:cs="Arial"/>
        </w:rPr>
        <w:t xml:space="preserve"> </w:t>
      </w:r>
      <w:r w:rsidRPr="00AA27F1">
        <w:rPr>
          <w:rFonts w:ascii="Arial" w:hAnsi="Arial" w:cs="Arial"/>
        </w:rPr>
        <w:t xml:space="preserve">  </w:t>
      </w:r>
    </w:p>
    <w:p w:rsidR="003E7675" w:rsidRDefault="003E7675" w:rsidP="007E2B54">
      <w:pPr>
        <w:jc w:val="both"/>
        <w:rPr>
          <w:rFonts w:ascii="Arial" w:hAnsi="Arial" w:cs="Arial"/>
        </w:rPr>
      </w:pPr>
      <w:r w:rsidRPr="00925052">
        <w:rPr>
          <w:rFonts w:ascii="Arial" w:hAnsi="Arial" w:cs="Arial"/>
          <w:b/>
        </w:rPr>
        <w:t>Mr. Tim Clary</w:t>
      </w:r>
      <w:r w:rsidRPr="00925052">
        <w:rPr>
          <w:rFonts w:ascii="Arial" w:hAnsi="Arial" w:cs="Arial"/>
        </w:rPr>
        <w:t xml:space="preserve"> noted that the CCM transition is a new issue for most countries. Out of nine countries </w:t>
      </w:r>
      <w:r w:rsidR="00925052" w:rsidRPr="00925052">
        <w:rPr>
          <w:rFonts w:ascii="Arial" w:hAnsi="Arial" w:cs="Arial"/>
        </w:rPr>
        <w:t>that have already transitioned from</w:t>
      </w:r>
      <w:r w:rsidRPr="00925052">
        <w:rPr>
          <w:rFonts w:ascii="Arial" w:hAnsi="Arial" w:cs="Arial"/>
        </w:rPr>
        <w:t xml:space="preserve"> the GF support 8 have </w:t>
      </w:r>
      <w:r w:rsidR="00925052" w:rsidRPr="00925052">
        <w:rPr>
          <w:rFonts w:ascii="Arial" w:hAnsi="Arial" w:cs="Arial"/>
        </w:rPr>
        <w:t>abandoned</w:t>
      </w:r>
      <w:r w:rsidRPr="00925052">
        <w:rPr>
          <w:rFonts w:ascii="Arial" w:hAnsi="Arial" w:cs="Arial"/>
        </w:rPr>
        <w:t xml:space="preserve"> the CCM and asked </w:t>
      </w:r>
      <w:r w:rsidR="00925052" w:rsidRPr="00925052">
        <w:rPr>
          <w:rFonts w:ascii="Arial" w:hAnsi="Arial" w:cs="Arial"/>
        </w:rPr>
        <w:t xml:space="preserve">Mrs. </w:t>
      </w:r>
      <w:proofErr w:type="spellStart"/>
      <w:r w:rsidR="00925052" w:rsidRPr="00925052">
        <w:rPr>
          <w:rFonts w:ascii="Arial" w:hAnsi="Arial" w:cs="Arial"/>
        </w:rPr>
        <w:t>Matovich</w:t>
      </w:r>
      <w:proofErr w:type="spellEnd"/>
      <w:r w:rsidRPr="00925052">
        <w:rPr>
          <w:rFonts w:ascii="Arial" w:hAnsi="Arial" w:cs="Arial"/>
        </w:rPr>
        <w:t xml:space="preserve"> to talk about Estonia experience where the CCM have survived for some time. </w:t>
      </w:r>
    </w:p>
    <w:p w:rsidR="00267C10" w:rsidRDefault="00925052" w:rsidP="007E2B54">
      <w:pPr>
        <w:jc w:val="both"/>
        <w:rPr>
          <w:rFonts w:ascii="Arial" w:hAnsi="Arial" w:cs="Arial"/>
        </w:rPr>
      </w:pPr>
      <w:r w:rsidRPr="00EE7D41">
        <w:rPr>
          <w:rFonts w:ascii="Arial" w:hAnsi="Arial" w:cs="Arial"/>
          <w:b/>
        </w:rPr>
        <w:t xml:space="preserve">Mrs. </w:t>
      </w:r>
      <w:proofErr w:type="spellStart"/>
      <w:r w:rsidRPr="00EE7D41">
        <w:rPr>
          <w:rFonts w:ascii="Arial" w:hAnsi="Arial" w:cs="Arial"/>
          <w:b/>
        </w:rPr>
        <w:t>Matovich</w:t>
      </w:r>
      <w:proofErr w:type="spellEnd"/>
      <w:r>
        <w:rPr>
          <w:rFonts w:ascii="Arial" w:hAnsi="Arial" w:cs="Arial"/>
        </w:rPr>
        <w:t xml:space="preserve"> stated that Estonia was really a good example. They had establish their C</w:t>
      </w:r>
      <w:r w:rsidR="00727501">
        <w:rPr>
          <w:rFonts w:ascii="Arial" w:hAnsi="Arial" w:cs="Arial"/>
        </w:rPr>
        <w:t>C</w:t>
      </w:r>
      <w:r>
        <w:rPr>
          <w:rFonts w:ascii="Arial" w:hAnsi="Arial" w:cs="Arial"/>
        </w:rPr>
        <w:t xml:space="preserve">M only to coordinate GF grants and when GF grants finished this body was </w:t>
      </w:r>
      <w:r w:rsidR="00EE7D41">
        <w:rPr>
          <w:rFonts w:ascii="Arial" w:hAnsi="Arial" w:cs="Arial"/>
        </w:rPr>
        <w:t>automatically</w:t>
      </w:r>
      <w:r>
        <w:rPr>
          <w:rFonts w:ascii="Arial" w:hAnsi="Arial" w:cs="Arial"/>
        </w:rPr>
        <w:t xml:space="preserve"> dissolved but in order to continue the use of CCM model and functions they established </w:t>
      </w:r>
      <w:r w:rsidR="00EE7D41">
        <w:rPr>
          <w:rFonts w:ascii="Arial" w:hAnsi="Arial" w:cs="Arial"/>
        </w:rPr>
        <w:t xml:space="preserve">HIV/AIDS Coordination Committee </w:t>
      </w:r>
      <w:r>
        <w:rPr>
          <w:rFonts w:ascii="Arial" w:hAnsi="Arial" w:cs="Arial"/>
        </w:rPr>
        <w:t xml:space="preserve">within their HIV strategy that </w:t>
      </w:r>
      <w:r w:rsidR="00EE7D41">
        <w:rPr>
          <w:rFonts w:ascii="Arial" w:hAnsi="Arial" w:cs="Arial"/>
        </w:rPr>
        <w:t>was running in parallel</w:t>
      </w:r>
      <w:r>
        <w:rPr>
          <w:rFonts w:ascii="Arial" w:hAnsi="Arial" w:cs="Arial"/>
        </w:rPr>
        <w:t xml:space="preserve"> with</w:t>
      </w:r>
      <w:r w:rsidR="00EE7D41">
        <w:rPr>
          <w:rFonts w:ascii="Arial" w:hAnsi="Arial" w:cs="Arial"/>
        </w:rPr>
        <w:t xml:space="preserve"> the</w:t>
      </w:r>
      <w:r>
        <w:rPr>
          <w:rFonts w:ascii="Arial" w:hAnsi="Arial" w:cs="Arial"/>
        </w:rPr>
        <w:t xml:space="preserve"> CCM for one year and some members of the C</w:t>
      </w:r>
      <w:r w:rsidR="00727501">
        <w:rPr>
          <w:rFonts w:ascii="Arial" w:hAnsi="Arial" w:cs="Arial"/>
        </w:rPr>
        <w:t>C</w:t>
      </w:r>
      <w:r>
        <w:rPr>
          <w:rFonts w:ascii="Arial" w:hAnsi="Arial" w:cs="Arial"/>
        </w:rPr>
        <w:t>M were also the members of that committee. The committee was structured and functioned in the same way as the C</w:t>
      </w:r>
      <w:r w:rsidR="003B29D9">
        <w:rPr>
          <w:rFonts w:ascii="Arial" w:hAnsi="Arial" w:cs="Arial"/>
        </w:rPr>
        <w:t>C</w:t>
      </w:r>
      <w:r>
        <w:rPr>
          <w:rFonts w:ascii="Arial" w:hAnsi="Arial" w:cs="Arial"/>
        </w:rPr>
        <w:t>M</w:t>
      </w:r>
      <w:r w:rsidR="009C13A0">
        <w:rPr>
          <w:rFonts w:ascii="Arial" w:hAnsi="Arial" w:cs="Arial"/>
        </w:rPr>
        <w:t xml:space="preserve">. So when the CCM was </w:t>
      </w:r>
      <w:r w:rsidR="00EE7D41">
        <w:rPr>
          <w:rFonts w:ascii="Arial" w:hAnsi="Arial" w:cs="Arial"/>
        </w:rPr>
        <w:t>automatically</w:t>
      </w:r>
      <w:r w:rsidR="009C13A0">
        <w:rPr>
          <w:rFonts w:ascii="Arial" w:hAnsi="Arial" w:cs="Arial"/>
        </w:rPr>
        <w:t xml:space="preserve"> dissolved this body continued to coordinate HIV activities and the other activities at the national level. All </w:t>
      </w:r>
      <w:r w:rsidR="00EE7D41">
        <w:rPr>
          <w:rFonts w:ascii="Arial" w:hAnsi="Arial" w:cs="Arial"/>
        </w:rPr>
        <w:t>programmatic</w:t>
      </w:r>
      <w:r w:rsidR="009C13A0">
        <w:rPr>
          <w:rFonts w:ascii="Arial" w:hAnsi="Arial" w:cs="Arial"/>
        </w:rPr>
        <w:t xml:space="preserve"> activities previously funded by the GF </w:t>
      </w:r>
      <w:r w:rsidR="00EE7D41">
        <w:rPr>
          <w:rFonts w:ascii="Arial" w:hAnsi="Arial" w:cs="Arial"/>
        </w:rPr>
        <w:t>were</w:t>
      </w:r>
      <w:r w:rsidR="009C13A0">
        <w:rPr>
          <w:rFonts w:ascii="Arial" w:hAnsi="Arial" w:cs="Arial"/>
        </w:rPr>
        <w:t xml:space="preserve"> fully taken over by the government and this continued for some period.</w:t>
      </w:r>
      <w:r w:rsidR="00EE7D41">
        <w:rPr>
          <w:rFonts w:ascii="Arial" w:hAnsi="Arial" w:cs="Arial"/>
        </w:rPr>
        <w:t xml:space="preserve"> T</w:t>
      </w:r>
      <w:r w:rsidR="009C13A0">
        <w:rPr>
          <w:rFonts w:ascii="Arial" w:hAnsi="Arial" w:cs="Arial"/>
        </w:rPr>
        <w:t xml:space="preserve">hey also did some </w:t>
      </w:r>
      <w:r w:rsidR="00EE7D41">
        <w:rPr>
          <w:rFonts w:ascii="Arial" w:hAnsi="Arial" w:cs="Arial"/>
        </w:rPr>
        <w:t>c</w:t>
      </w:r>
      <w:r w:rsidR="009C13A0">
        <w:rPr>
          <w:rFonts w:ascii="Arial" w:hAnsi="Arial" w:cs="Arial"/>
        </w:rPr>
        <w:t xml:space="preserve">hanges in their policy framework, they developed the </w:t>
      </w:r>
      <w:r w:rsidR="00EE7D41">
        <w:rPr>
          <w:rFonts w:ascii="Arial" w:hAnsi="Arial" w:cs="Arial"/>
        </w:rPr>
        <w:t>National Health P</w:t>
      </w:r>
      <w:r w:rsidR="009C13A0">
        <w:rPr>
          <w:rFonts w:ascii="Arial" w:hAnsi="Arial" w:cs="Arial"/>
        </w:rPr>
        <w:t xml:space="preserve">lan and all strategies that were existing </w:t>
      </w:r>
      <w:r w:rsidR="00EE7D41">
        <w:rPr>
          <w:rFonts w:ascii="Arial" w:hAnsi="Arial" w:cs="Arial"/>
        </w:rPr>
        <w:t xml:space="preserve">separately </w:t>
      </w:r>
      <w:r w:rsidR="009C13A0">
        <w:rPr>
          <w:rFonts w:ascii="Arial" w:hAnsi="Arial" w:cs="Arial"/>
        </w:rPr>
        <w:t xml:space="preserve">(HIV </w:t>
      </w:r>
      <w:r w:rsidR="00EE7D41">
        <w:rPr>
          <w:rFonts w:ascii="Arial" w:hAnsi="Arial" w:cs="Arial"/>
        </w:rPr>
        <w:t>Strategy</w:t>
      </w:r>
      <w:r w:rsidR="009C13A0">
        <w:rPr>
          <w:rFonts w:ascii="Arial" w:hAnsi="Arial" w:cs="Arial"/>
        </w:rPr>
        <w:t xml:space="preserve">, TB </w:t>
      </w:r>
      <w:r w:rsidR="00EE7D41">
        <w:rPr>
          <w:rFonts w:ascii="Arial" w:hAnsi="Arial" w:cs="Arial"/>
        </w:rPr>
        <w:t>Strategy</w:t>
      </w:r>
      <w:r w:rsidR="009C13A0">
        <w:rPr>
          <w:rFonts w:ascii="Arial" w:hAnsi="Arial" w:cs="Arial"/>
        </w:rPr>
        <w:t xml:space="preserve">, Drug </w:t>
      </w:r>
      <w:r w:rsidR="00EE7D41">
        <w:rPr>
          <w:rFonts w:ascii="Arial" w:hAnsi="Arial" w:cs="Arial"/>
        </w:rPr>
        <w:t>S</w:t>
      </w:r>
      <w:r w:rsidR="009C13A0">
        <w:rPr>
          <w:rFonts w:ascii="Arial" w:hAnsi="Arial" w:cs="Arial"/>
        </w:rPr>
        <w:t xml:space="preserve">trategy) were incorporated into the </w:t>
      </w:r>
      <w:r w:rsidR="00EE7D41">
        <w:rPr>
          <w:rFonts w:ascii="Arial" w:hAnsi="Arial" w:cs="Arial"/>
        </w:rPr>
        <w:t>N</w:t>
      </w:r>
      <w:r w:rsidR="009C13A0">
        <w:rPr>
          <w:rFonts w:ascii="Arial" w:hAnsi="Arial" w:cs="Arial"/>
        </w:rPr>
        <w:t xml:space="preserve">ational </w:t>
      </w:r>
      <w:r w:rsidR="00EE7D41">
        <w:rPr>
          <w:rFonts w:ascii="Arial" w:hAnsi="Arial" w:cs="Arial"/>
        </w:rPr>
        <w:t>S</w:t>
      </w:r>
      <w:r w:rsidR="009C13A0">
        <w:rPr>
          <w:rFonts w:ascii="Arial" w:hAnsi="Arial" w:cs="Arial"/>
        </w:rPr>
        <w:t xml:space="preserve">trategic </w:t>
      </w:r>
      <w:r w:rsidR="00EE7D41">
        <w:rPr>
          <w:rFonts w:ascii="Arial" w:hAnsi="Arial" w:cs="Arial"/>
        </w:rPr>
        <w:t>P</w:t>
      </w:r>
      <w:r w:rsidR="009C13A0">
        <w:rPr>
          <w:rFonts w:ascii="Arial" w:hAnsi="Arial" w:cs="Arial"/>
        </w:rPr>
        <w:t>l</w:t>
      </w:r>
      <w:r w:rsidR="00EE7D41">
        <w:rPr>
          <w:rFonts w:ascii="Arial" w:hAnsi="Arial" w:cs="Arial"/>
        </w:rPr>
        <w:t>a</w:t>
      </w:r>
      <w:r w:rsidR="009C13A0">
        <w:rPr>
          <w:rFonts w:ascii="Arial" w:hAnsi="Arial" w:cs="Arial"/>
        </w:rPr>
        <w:t>n</w:t>
      </w:r>
      <w:r w:rsidR="00EE7D41">
        <w:rPr>
          <w:rFonts w:ascii="Arial" w:hAnsi="Arial" w:cs="Arial"/>
        </w:rPr>
        <w:t xml:space="preserve">. By </w:t>
      </w:r>
      <w:r w:rsidR="009C13A0">
        <w:rPr>
          <w:rFonts w:ascii="Arial" w:hAnsi="Arial" w:cs="Arial"/>
        </w:rPr>
        <w:t>the</w:t>
      </w:r>
      <w:r w:rsidR="00EE7D41">
        <w:rPr>
          <w:rFonts w:ascii="Arial" w:hAnsi="Arial" w:cs="Arial"/>
        </w:rPr>
        <w:t xml:space="preserve"> time the </w:t>
      </w:r>
      <w:r w:rsidR="009C13A0">
        <w:rPr>
          <w:rFonts w:ascii="Arial" w:hAnsi="Arial" w:cs="Arial"/>
        </w:rPr>
        <w:t>HIV strategy</w:t>
      </w:r>
      <w:r w:rsidR="00EE7D41">
        <w:rPr>
          <w:rFonts w:ascii="Arial" w:hAnsi="Arial" w:cs="Arial"/>
        </w:rPr>
        <w:t xml:space="preserve"> expired</w:t>
      </w:r>
      <w:r w:rsidR="009C13A0">
        <w:rPr>
          <w:rFonts w:ascii="Arial" w:hAnsi="Arial" w:cs="Arial"/>
        </w:rPr>
        <w:t xml:space="preserve"> in 2012 this body was again dissolved. The </w:t>
      </w:r>
      <w:r w:rsidR="00EE7D41">
        <w:rPr>
          <w:rFonts w:ascii="Arial" w:hAnsi="Arial" w:cs="Arial"/>
        </w:rPr>
        <w:t xml:space="preserve">National Strategic Plan </w:t>
      </w:r>
      <w:r w:rsidR="009C13A0">
        <w:rPr>
          <w:rFonts w:ascii="Arial" w:hAnsi="Arial" w:cs="Arial"/>
        </w:rPr>
        <w:t xml:space="preserve">had </w:t>
      </w:r>
      <w:r w:rsidR="00EE7D41">
        <w:rPr>
          <w:rFonts w:ascii="Arial" w:hAnsi="Arial" w:cs="Arial"/>
        </w:rPr>
        <w:t xml:space="preserve">its </w:t>
      </w:r>
      <w:r w:rsidR="009C13A0">
        <w:rPr>
          <w:rFonts w:ascii="Arial" w:hAnsi="Arial" w:cs="Arial"/>
        </w:rPr>
        <w:t xml:space="preserve">own steering </w:t>
      </w:r>
      <w:r w:rsidR="00EE7D41">
        <w:rPr>
          <w:rFonts w:ascii="Arial" w:hAnsi="Arial" w:cs="Arial"/>
        </w:rPr>
        <w:t>committee</w:t>
      </w:r>
      <w:r w:rsidR="009C13A0">
        <w:rPr>
          <w:rFonts w:ascii="Arial" w:hAnsi="Arial" w:cs="Arial"/>
        </w:rPr>
        <w:t xml:space="preserve"> that was </w:t>
      </w:r>
      <w:r w:rsidR="00EE7D41">
        <w:rPr>
          <w:rFonts w:ascii="Arial" w:hAnsi="Arial" w:cs="Arial"/>
        </w:rPr>
        <w:t>unfortunately</w:t>
      </w:r>
      <w:r w:rsidR="009C13A0">
        <w:rPr>
          <w:rFonts w:ascii="Arial" w:hAnsi="Arial" w:cs="Arial"/>
        </w:rPr>
        <w:t xml:space="preserve"> </w:t>
      </w:r>
      <w:r w:rsidR="009C13A0">
        <w:rPr>
          <w:rFonts w:ascii="Arial" w:hAnsi="Arial" w:cs="Arial"/>
        </w:rPr>
        <w:lastRenderedPageBreak/>
        <w:t xml:space="preserve">only </w:t>
      </w:r>
      <w:r w:rsidR="00EE7D41">
        <w:rPr>
          <w:rFonts w:ascii="Arial" w:hAnsi="Arial" w:cs="Arial"/>
        </w:rPr>
        <w:t xml:space="preserve">the </w:t>
      </w:r>
      <w:r w:rsidR="009C13A0">
        <w:rPr>
          <w:rFonts w:ascii="Arial" w:hAnsi="Arial" w:cs="Arial"/>
        </w:rPr>
        <w:t xml:space="preserve">governmental </w:t>
      </w:r>
      <w:r w:rsidR="00EE7D41">
        <w:rPr>
          <w:rFonts w:ascii="Arial" w:hAnsi="Arial" w:cs="Arial"/>
        </w:rPr>
        <w:t>committee</w:t>
      </w:r>
      <w:r w:rsidR="009C13A0">
        <w:rPr>
          <w:rFonts w:ascii="Arial" w:hAnsi="Arial" w:cs="Arial"/>
        </w:rPr>
        <w:t xml:space="preserve"> without the representation of CSO and </w:t>
      </w:r>
      <w:r w:rsidR="00EE7D41">
        <w:rPr>
          <w:rFonts w:ascii="Arial" w:hAnsi="Arial" w:cs="Arial"/>
        </w:rPr>
        <w:t>therefore the CSO involvement was decreased a lot</w:t>
      </w:r>
      <w:r w:rsidR="009C13A0">
        <w:rPr>
          <w:rFonts w:ascii="Arial" w:hAnsi="Arial" w:cs="Arial"/>
        </w:rPr>
        <w:t>.</w:t>
      </w:r>
      <w:r w:rsidR="00EE7D41">
        <w:rPr>
          <w:rFonts w:ascii="Arial" w:hAnsi="Arial" w:cs="Arial"/>
        </w:rPr>
        <w:t xml:space="preserve"> Nowadays there is no body in Estonia that functions as the C</w:t>
      </w:r>
      <w:r w:rsidR="00727501">
        <w:rPr>
          <w:rFonts w:ascii="Arial" w:hAnsi="Arial" w:cs="Arial"/>
        </w:rPr>
        <w:t>C</w:t>
      </w:r>
      <w:r w:rsidR="00EE7D41">
        <w:rPr>
          <w:rFonts w:ascii="Arial" w:hAnsi="Arial" w:cs="Arial"/>
        </w:rPr>
        <w:t xml:space="preserve">M. Now they are considering having separate HIV Strategy again. </w:t>
      </w:r>
    </w:p>
    <w:p w:rsidR="00925052" w:rsidRPr="00267C10" w:rsidRDefault="00267C10" w:rsidP="007E2B54">
      <w:pPr>
        <w:jc w:val="both"/>
        <w:rPr>
          <w:rFonts w:ascii="Arial" w:hAnsi="Arial" w:cs="Arial"/>
        </w:rPr>
      </w:pPr>
      <w:r w:rsidRPr="00925052">
        <w:rPr>
          <w:rFonts w:ascii="Arial" w:hAnsi="Arial" w:cs="Arial"/>
          <w:b/>
        </w:rPr>
        <w:t>Mr. Tim Clary</w:t>
      </w:r>
      <w:r>
        <w:rPr>
          <w:rFonts w:ascii="Arial" w:hAnsi="Arial" w:cs="Arial"/>
          <w:b/>
        </w:rPr>
        <w:t xml:space="preserve"> </w:t>
      </w:r>
      <w:r w:rsidRPr="00267C10">
        <w:rPr>
          <w:rFonts w:ascii="Arial" w:hAnsi="Arial" w:cs="Arial"/>
        </w:rPr>
        <w:t xml:space="preserve">noted the several things that are in favor for Georgia and could be used as an example for </w:t>
      </w:r>
      <w:r>
        <w:rPr>
          <w:rFonts w:ascii="Arial" w:hAnsi="Arial" w:cs="Arial"/>
        </w:rPr>
        <w:t>other CCMs: Resolution # 220 making the CCM national coordinating body for HIV and TB programs and not only for GF grants, also ensuring the representation of 40% of the SCO representatives</w:t>
      </w:r>
      <w:r w:rsidR="00B31B49">
        <w:rPr>
          <w:rFonts w:ascii="Arial" w:hAnsi="Arial" w:cs="Arial"/>
        </w:rPr>
        <w:t xml:space="preserve"> on the CCM</w:t>
      </w:r>
      <w:r>
        <w:rPr>
          <w:rFonts w:ascii="Arial" w:hAnsi="Arial" w:cs="Arial"/>
        </w:rPr>
        <w:t>. He also talked about the 4 main principles ensuring the CCM success: (1) the body being more than for the GF grants; (2) having strong, formalized linkages with other bodies within the country</w:t>
      </w:r>
      <w:r w:rsidR="00B31B49">
        <w:rPr>
          <w:rFonts w:ascii="Arial" w:hAnsi="Arial" w:cs="Arial"/>
        </w:rPr>
        <w:t>; (3)</w:t>
      </w:r>
      <w:r>
        <w:rPr>
          <w:rFonts w:ascii="Arial" w:hAnsi="Arial" w:cs="Arial"/>
        </w:rPr>
        <w:t xml:space="preserve"> </w:t>
      </w:r>
      <w:r w:rsidR="00B31B49">
        <w:rPr>
          <w:rFonts w:ascii="Arial" w:hAnsi="Arial" w:cs="Arial"/>
        </w:rPr>
        <w:t>evidence of value added due to the functioning of the C</w:t>
      </w:r>
      <w:r w:rsidR="0059467D">
        <w:rPr>
          <w:rFonts w:ascii="Arial" w:hAnsi="Arial" w:cs="Arial"/>
        </w:rPr>
        <w:t>C</w:t>
      </w:r>
      <w:r w:rsidR="00B31B49">
        <w:rPr>
          <w:rFonts w:ascii="Arial" w:hAnsi="Arial" w:cs="Arial"/>
        </w:rPr>
        <w:t>M and (4)</w:t>
      </w:r>
      <w:r>
        <w:rPr>
          <w:rFonts w:ascii="Arial" w:hAnsi="Arial" w:cs="Arial"/>
        </w:rPr>
        <w:t xml:space="preserve"> </w:t>
      </w:r>
      <w:r w:rsidR="00B31B49">
        <w:rPr>
          <w:rFonts w:ascii="Arial" w:hAnsi="Arial" w:cs="Arial"/>
        </w:rPr>
        <w:t xml:space="preserve">become the role model for other bodies in the country. </w:t>
      </w:r>
      <w:r>
        <w:rPr>
          <w:rFonts w:ascii="Arial" w:hAnsi="Arial" w:cs="Arial"/>
        </w:rPr>
        <w:t xml:space="preserve">   </w:t>
      </w:r>
      <w:r w:rsidRPr="00267C10">
        <w:rPr>
          <w:rFonts w:ascii="Arial" w:hAnsi="Arial" w:cs="Arial"/>
        </w:rPr>
        <w:t xml:space="preserve"> </w:t>
      </w:r>
      <w:r w:rsidR="00EE7D41" w:rsidRPr="00267C10">
        <w:rPr>
          <w:rFonts w:ascii="Arial" w:hAnsi="Arial" w:cs="Arial"/>
        </w:rPr>
        <w:t xml:space="preserve"> </w:t>
      </w:r>
      <w:r w:rsidR="009C13A0" w:rsidRPr="00267C10">
        <w:rPr>
          <w:rFonts w:ascii="Arial" w:hAnsi="Arial" w:cs="Arial"/>
        </w:rPr>
        <w:t xml:space="preserve"> </w:t>
      </w:r>
    </w:p>
    <w:p w:rsidR="00551191" w:rsidRPr="00905BAA" w:rsidRDefault="00305B9F" w:rsidP="007E2B54">
      <w:pPr>
        <w:jc w:val="both"/>
        <w:rPr>
          <w:rFonts w:ascii="Arial" w:hAnsi="Arial" w:cs="Arial"/>
          <w:b/>
        </w:rPr>
      </w:pPr>
      <w:r w:rsidRPr="00DB061B">
        <w:rPr>
          <w:rFonts w:ascii="Arial" w:hAnsi="Arial" w:cs="Arial"/>
        </w:rPr>
        <w:t xml:space="preserve">At the conclusion </w:t>
      </w:r>
      <w:r w:rsidRPr="00551191">
        <w:rPr>
          <w:rFonts w:ascii="Arial" w:hAnsi="Arial" w:cs="Arial"/>
          <w:b/>
        </w:rPr>
        <w:t xml:space="preserve">Dr. Nino </w:t>
      </w:r>
      <w:proofErr w:type="spellStart"/>
      <w:r w:rsidRPr="00551191">
        <w:rPr>
          <w:rFonts w:ascii="Arial" w:hAnsi="Arial" w:cs="Arial"/>
          <w:b/>
        </w:rPr>
        <w:t>Berdzuli</w:t>
      </w:r>
      <w:proofErr w:type="spellEnd"/>
      <w:r w:rsidR="00551191">
        <w:rPr>
          <w:rFonts w:ascii="Arial" w:hAnsi="Arial" w:cs="Arial"/>
        </w:rPr>
        <w:t xml:space="preserve"> </w:t>
      </w:r>
      <w:r w:rsidR="00905BAA">
        <w:rPr>
          <w:rFonts w:ascii="Arial" w:hAnsi="Arial" w:cs="Arial"/>
        </w:rPr>
        <w:t>stated that w</w:t>
      </w:r>
      <w:r w:rsidR="00551191" w:rsidRPr="00905BAA">
        <w:rPr>
          <w:rFonts w:ascii="Arial" w:hAnsi="Arial" w:cs="Arial"/>
        </w:rPr>
        <w:t>e need to think very carefully about the structure and the functions of the future CCM, should we leave the same structure and functions, expand its functions or make other changes, think about the functions of oversight committee, other sub-committees and the secretariat</w:t>
      </w:r>
      <w:r w:rsidR="00905BAA" w:rsidRPr="00905BAA">
        <w:rPr>
          <w:rFonts w:ascii="Arial" w:hAnsi="Arial" w:cs="Arial"/>
        </w:rPr>
        <w:t>, to think about the 7 possible options of the CCM transition and chose the most preferable one and</w:t>
      </w:r>
      <w:r w:rsidR="00551191" w:rsidRPr="00905BAA">
        <w:rPr>
          <w:rFonts w:ascii="Arial" w:hAnsi="Arial" w:cs="Arial"/>
        </w:rPr>
        <w:t xml:space="preserve"> </w:t>
      </w:r>
      <w:r w:rsidR="00905BAA" w:rsidRPr="00905BAA">
        <w:rPr>
          <w:rFonts w:ascii="Arial" w:hAnsi="Arial" w:cs="Arial"/>
        </w:rPr>
        <w:t>all these issues will be</w:t>
      </w:r>
      <w:r w:rsidR="00551191" w:rsidRPr="00905BAA">
        <w:rPr>
          <w:rFonts w:ascii="Arial" w:hAnsi="Arial" w:cs="Arial"/>
        </w:rPr>
        <w:t xml:space="preserve"> discuss</w:t>
      </w:r>
      <w:r w:rsidR="00905BAA" w:rsidRPr="00905BAA">
        <w:rPr>
          <w:rFonts w:ascii="Arial" w:hAnsi="Arial" w:cs="Arial"/>
        </w:rPr>
        <w:t>ed</w:t>
      </w:r>
      <w:r w:rsidR="00551191" w:rsidRPr="00905BAA">
        <w:rPr>
          <w:rFonts w:ascii="Arial" w:hAnsi="Arial" w:cs="Arial"/>
        </w:rPr>
        <w:t xml:space="preserve"> within the PAAC</w:t>
      </w:r>
      <w:r w:rsidR="00905BAA" w:rsidRPr="00905BAA">
        <w:rPr>
          <w:rFonts w:ascii="Arial" w:hAnsi="Arial" w:cs="Arial"/>
        </w:rPr>
        <w:t xml:space="preserve">. </w:t>
      </w:r>
      <w:r w:rsidR="00905BAA">
        <w:rPr>
          <w:rFonts w:ascii="Arial" w:hAnsi="Arial" w:cs="Arial"/>
        </w:rPr>
        <w:t xml:space="preserve">She </w:t>
      </w:r>
      <w:r w:rsidR="00905BAA" w:rsidRPr="0077588A">
        <w:rPr>
          <w:rFonts w:ascii="Arial" w:hAnsi="Arial" w:cs="Arial"/>
        </w:rPr>
        <w:t>summarized the meet</w:t>
      </w:r>
      <w:r w:rsidR="00905BAA">
        <w:rPr>
          <w:rFonts w:ascii="Arial" w:hAnsi="Arial" w:cs="Arial"/>
        </w:rPr>
        <w:t>ing and thanked the participant</w:t>
      </w:r>
      <w:r w:rsidR="003B29D9">
        <w:rPr>
          <w:rFonts w:ascii="Arial" w:hAnsi="Arial" w:cs="Arial"/>
        </w:rPr>
        <w:t>s</w:t>
      </w:r>
      <w:r w:rsidR="00905BAA">
        <w:rPr>
          <w:rFonts w:ascii="Arial" w:hAnsi="Arial" w:cs="Arial"/>
        </w:rPr>
        <w:t>.</w:t>
      </w:r>
      <w:r w:rsidR="00551191">
        <w:rPr>
          <w:rFonts w:ascii="Arial" w:hAnsi="Arial" w:cs="Arial"/>
        </w:rPr>
        <w:t xml:space="preserve"> </w:t>
      </w:r>
      <w:r w:rsidRPr="00DB061B">
        <w:rPr>
          <w:rFonts w:ascii="Arial" w:hAnsi="Arial" w:cs="Arial"/>
        </w:rPr>
        <w:t xml:space="preserve"> </w:t>
      </w:r>
    </w:p>
    <w:p w:rsidR="00EB0BA3" w:rsidRDefault="00EB0BA3" w:rsidP="007E2B54">
      <w:pPr>
        <w:jc w:val="both"/>
        <w:rPr>
          <w:rFonts w:ascii="Arial" w:hAnsi="Arial" w:cs="Arial"/>
          <w:b/>
        </w:rPr>
      </w:pPr>
      <w:r w:rsidRPr="00EB0BA3">
        <w:rPr>
          <w:rFonts w:ascii="Arial" w:hAnsi="Arial" w:cs="Arial"/>
          <w:b/>
        </w:rPr>
        <w:t xml:space="preserve">Decision points: </w:t>
      </w:r>
    </w:p>
    <w:p w:rsidR="00870797" w:rsidRPr="00870797" w:rsidRDefault="00870797" w:rsidP="007E2B54">
      <w:pPr>
        <w:pStyle w:val="ListParagraph"/>
        <w:numPr>
          <w:ilvl w:val="0"/>
          <w:numId w:val="5"/>
        </w:numPr>
        <w:jc w:val="both"/>
        <w:rPr>
          <w:rFonts w:ascii="Arial" w:hAnsi="Arial" w:cs="Arial"/>
        </w:rPr>
      </w:pPr>
      <w:r w:rsidRPr="00870797">
        <w:rPr>
          <w:rFonts w:ascii="Arial" w:hAnsi="Arial" w:cs="Arial"/>
        </w:rPr>
        <w:t xml:space="preserve">PAAC will be the main platform and initiate discussions on CCM transition plan and provide recommendations </w:t>
      </w:r>
      <w:bookmarkStart w:id="0" w:name="_GoBack"/>
      <w:bookmarkEnd w:id="0"/>
      <w:r w:rsidRPr="00870797">
        <w:rPr>
          <w:rFonts w:ascii="Arial" w:hAnsi="Arial" w:cs="Arial"/>
        </w:rPr>
        <w:t>to the CCM and the consultants</w:t>
      </w:r>
      <w:r w:rsidR="003B29D9">
        <w:rPr>
          <w:rFonts w:ascii="Arial" w:hAnsi="Arial" w:cs="Arial"/>
        </w:rPr>
        <w:t>;</w:t>
      </w:r>
    </w:p>
    <w:p w:rsidR="00870797" w:rsidRPr="00870797" w:rsidRDefault="00870797" w:rsidP="007E2B54">
      <w:pPr>
        <w:pStyle w:val="ListParagraph"/>
        <w:numPr>
          <w:ilvl w:val="0"/>
          <w:numId w:val="5"/>
        </w:numPr>
        <w:jc w:val="both"/>
        <w:rPr>
          <w:rFonts w:ascii="Arial" w:hAnsi="Arial" w:cs="Arial"/>
        </w:rPr>
      </w:pPr>
      <w:r w:rsidRPr="00870797">
        <w:rPr>
          <w:rFonts w:ascii="Arial" w:hAnsi="Arial" w:cs="Arial"/>
        </w:rPr>
        <w:t>A draft CCM transition plan will be presented by the consultants  before the end of 2017</w:t>
      </w:r>
      <w:r w:rsidR="003B29D9">
        <w:rPr>
          <w:rFonts w:ascii="Arial" w:hAnsi="Arial" w:cs="Arial"/>
        </w:rPr>
        <w:t>;</w:t>
      </w:r>
    </w:p>
    <w:p w:rsidR="00870797" w:rsidRDefault="00870797" w:rsidP="007E2B54">
      <w:pPr>
        <w:pStyle w:val="ListParagraph"/>
        <w:numPr>
          <w:ilvl w:val="0"/>
          <w:numId w:val="5"/>
        </w:numPr>
        <w:jc w:val="both"/>
        <w:rPr>
          <w:rFonts w:ascii="Arial" w:hAnsi="Arial" w:cs="Arial"/>
        </w:rPr>
      </w:pPr>
      <w:r w:rsidRPr="00870797">
        <w:rPr>
          <w:rFonts w:ascii="Arial" w:hAnsi="Arial" w:cs="Arial"/>
        </w:rPr>
        <w:t>Policy and Advocacy Specialist will be a point of contact for EHG consultants during CCM transition plan development</w:t>
      </w:r>
      <w:r w:rsidR="003B29D9">
        <w:rPr>
          <w:rFonts w:ascii="Arial" w:hAnsi="Arial" w:cs="Arial"/>
        </w:rPr>
        <w:t>;</w:t>
      </w:r>
      <w:r w:rsidRPr="00870797">
        <w:rPr>
          <w:rFonts w:ascii="Arial" w:hAnsi="Arial" w:cs="Arial"/>
        </w:rPr>
        <w:t xml:space="preserve"> </w:t>
      </w:r>
    </w:p>
    <w:p w:rsidR="00551191" w:rsidRPr="00870797" w:rsidRDefault="00551191" w:rsidP="007E2B54">
      <w:pPr>
        <w:pStyle w:val="ListParagraph"/>
        <w:numPr>
          <w:ilvl w:val="0"/>
          <w:numId w:val="5"/>
        </w:numPr>
        <w:jc w:val="both"/>
        <w:rPr>
          <w:rFonts w:ascii="Arial" w:hAnsi="Arial" w:cs="Arial"/>
        </w:rPr>
      </w:pPr>
      <w:r>
        <w:rPr>
          <w:rFonts w:ascii="Arial" w:hAnsi="Arial" w:cs="Arial"/>
        </w:rPr>
        <w:t xml:space="preserve">The issue of submitting the </w:t>
      </w:r>
      <w:r w:rsidRPr="002303FC">
        <w:rPr>
          <w:rFonts w:ascii="Arial" w:hAnsi="Arial" w:cs="Arial"/>
        </w:rPr>
        <w:t>CCM transition plan</w:t>
      </w:r>
      <w:r>
        <w:rPr>
          <w:rFonts w:ascii="Arial" w:hAnsi="Arial" w:cs="Arial"/>
        </w:rPr>
        <w:t xml:space="preserve"> together with the programmatic transition plan for the governmental approval will be consulted with GF portfolio manager. </w:t>
      </w:r>
    </w:p>
    <w:p w:rsidR="00BB6009" w:rsidRPr="00C67488" w:rsidRDefault="00BB6009" w:rsidP="00BB6009">
      <w:pPr>
        <w:spacing w:after="120"/>
        <w:jc w:val="both"/>
        <w:rPr>
          <w:rFonts w:ascii="Arial" w:eastAsia="Times New Roman" w:hAnsi="Arial" w:cs="Arial"/>
          <w:b/>
          <w:color w:val="000000"/>
        </w:rPr>
      </w:pPr>
      <w:r w:rsidRPr="00716EBE">
        <w:rPr>
          <w:rFonts w:ascii="Arial" w:eastAsia="Times New Roman" w:hAnsi="Arial" w:cs="Arial"/>
          <w:b/>
          <w:color w:val="000000"/>
        </w:rPr>
        <w:t xml:space="preserve">Minutes prepared by </w:t>
      </w:r>
      <w:r>
        <w:rPr>
          <w:rFonts w:ascii="Arial" w:eastAsia="Times New Roman" w:hAnsi="Arial" w:cs="Arial"/>
          <w:b/>
          <w:color w:val="000000"/>
        </w:rPr>
        <w:t>Tamar Zurashvili</w:t>
      </w:r>
    </w:p>
    <w:p w:rsidR="00BB6009" w:rsidRPr="007A0B29" w:rsidRDefault="00BB6009" w:rsidP="00BB6009">
      <w:pPr>
        <w:spacing w:after="120"/>
        <w:jc w:val="both"/>
        <w:rPr>
          <w:rFonts w:ascii="Arial" w:eastAsia="Times New Roman" w:hAnsi="Arial" w:cs="Arial"/>
          <w:color w:val="000000"/>
        </w:rPr>
      </w:pPr>
      <w:r>
        <w:rPr>
          <w:rFonts w:ascii="Arial" w:eastAsia="Times New Roman" w:hAnsi="Arial" w:cs="Arial"/>
          <w:color w:val="000000"/>
        </w:rPr>
        <w:t>Policy and Advocacy Specialist, PAAC</w:t>
      </w:r>
    </w:p>
    <w:tbl>
      <w:tblPr>
        <w:tblStyle w:val="TableGrid"/>
        <w:tblW w:w="0" w:type="auto"/>
        <w:tblLook w:val="04A0" w:firstRow="1" w:lastRow="0" w:firstColumn="1" w:lastColumn="0" w:noHBand="0" w:noVBand="1"/>
      </w:tblPr>
      <w:tblGrid>
        <w:gridCol w:w="4788"/>
        <w:gridCol w:w="4788"/>
      </w:tblGrid>
      <w:tr w:rsidR="00BB6009" w:rsidTr="00267C10">
        <w:tc>
          <w:tcPr>
            <w:tcW w:w="4788" w:type="dxa"/>
            <w:tcBorders>
              <w:top w:val="nil"/>
              <w:left w:val="nil"/>
              <w:bottom w:val="nil"/>
              <w:right w:val="nil"/>
            </w:tcBorders>
          </w:tcPr>
          <w:p w:rsidR="00BB6009" w:rsidRDefault="00BB6009" w:rsidP="00267C10">
            <w:pPr>
              <w:rPr>
                <w:rFonts w:ascii="Sylfaen" w:hAnsi="Sylfaen"/>
              </w:rPr>
            </w:pPr>
          </w:p>
          <w:p w:rsidR="00BB6009" w:rsidRPr="007A0B29" w:rsidRDefault="00BB6009" w:rsidP="00267C10">
            <w:pPr>
              <w:spacing w:after="120" w:line="276" w:lineRule="auto"/>
              <w:jc w:val="both"/>
              <w:rPr>
                <w:rFonts w:ascii="Arial" w:eastAsia="Times New Roman" w:hAnsi="Arial" w:cs="Arial"/>
                <w:color w:val="000000"/>
              </w:rPr>
            </w:pPr>
            <w:r w:rsidRPr="007A0B29">
              <w:rPr>
                <w:rFonts w:ascii="Arial" w:eastAsia="Times New Roman" w:hAnsi="Arial" w:cs="Arial"/>
                <w:color w:val="000000"/>
              </w:rPr>
              <w:t xml:space="preserve">Nino </w:t>
            </w:r>
            <w:proofErr w:type="spellStart"/>
            <w:r w:rsidRPr="007A0B29">
              <w:rPr>
                <w:rFonts w:ascii="Arial" w:eastAsia="Times New Roman" w:hAnsi="Arial" w:cs="Arial"/>
                <w:color w:val="000000"/>
              </w:rPr>
              <w:t>Berdzuli</w:t>
            </w:r>
            <w:proofErr w:type="spellEnd"/>
          </w:p>
          <w:p w:rsidR="00BB6009" w:rsidRPr="007A0B29" w:rsidRDefault="00BB6009" w:rsidP="00267C10">
            <w:pPr>
              <w:spacing w:after="120" w:line="276" w:lineRule="auto"/>
              <w:jc w:val="both"/>
              <w:rPr>
                <w:rFonts w:ascii="Arial" w:eastAsia="Times New Roman" w:hAnsi="Arial" w:cs="Arial"/>
                <w:color w:val="000000"/>
              </w:rPr>
            </w:pPr>
            <w:r w:rsidRPr="007A0B29">
              <w:rPr>
                <w:rFonts w:ascii="Arial" w:eastAsia="Times New Roman" w:hAnsi="Arial" w:cs="Arial"/>
                <w:color w:val="000000"/>
              </w:rPr>
              <w:t>Chair of the PAAC</w:t>
            </w:r>
          </w:p>
          <w:p w:rsidR="00BB6009" w:rsidRDefault="00BB6009" w:rsidP="00267C10">
            <w:pPr>
              <w:spacing w:after="120" w:line="276" w:lineRule="auto"/>
              <w:jc w:val="both"/>
              <w:rPr>
                <w:rFonts w:ascii="Arial" w:eastAsia="Times New Roman" w:hAnsi="Arial" w:cs="Arial"/>
                <w:color w:val="000000"/>
              </w:rPr>
            </w:pPr>
            <w:r w:rsidRPr="007A0B29">
              <w:rPr>
                <w:rFonts w:ascii="Arial" w:eastAsia="Times New Roman" w:hAnsi="Arial" w:cs="Arial"/>
                <w:color w:val="000000"/>
              </w:rPr>
              <w:t xml:space="preserve">Deputy Minister of Labor, Health </w:t>
            </w:r>
          </w:p>
          <w:p w:rsidR="00BB6009" w:rsidRPr="007A0B29" w:rsidRDefault="00BB6009" w:rsidP="00267C10">
            <w:pPr>
              <w:spacing w:after="120" w:line="276" w:lineRule="auto"/>
              <w:jc w:val="both"/>
              <w:rPr>
                <w:rFonts w:ascii="Arial" w:eastAsia="Times New Roman" w:hAnsi="Arial" w:cs="Arial"/>
                <w:color w:val="000000"/>
              </w:rPr>
            </w:pPr>
            <w:r w:rsidRPr="007A0B29">
              <w:rPr>
                <w:rFonts w:ascii="Arial" w:eastAsia="Times New Roman" w:hAnsi="Arial" w:cs="Arial"/>
                <w:color w:val="000000"/>
              </w:rPr>
              <w:t>and Social Affairs of Georgia</w:t>
            </w:r>
          </w:p>
          <w:p w:rsidR="00BB6009" w:rsidRDefault="00BB6009" w:rsidP="00267C10">
            <w:pPr>
              <w:rPr>
                <w:rFonts w:ascii="Sylfaen" w:hAnsi="Sylfaen"/>
              </w:rPr>
            </w:pPr>
          </w:p>
        </w:tc>
        <w:tc>
          <w:tcPr>
            <w:tcW w:w="4788" w:type="dxa"/>
            <w:tcBorders>
              <w:top w:val="nil"/>
              <w:left w:val="nil"/>
              <w:bottom w:val="nil"/>
              <w:right w:val="nil"/>
            </w:tcBorders>
          </w:tcPr>
          <w:p w:rsidR="00BB6009" w:rsidRDefault="00BB6009" w:rsidP="00267C10">
            <w:pPr>
              <w:rPr>
                <w:rFonts w:ascii="Sylfaen" w:hAnsi="Sylfaen"/>
              </w:rPr>
            </w:pPr>
          </w:p>
          <w:p w:rsidR="00BB6009" w:rsidRPr="007A0B29" w:rsidRDefault="00BB6009" w:rsidP="00267C10">
            <w:pPr>
              <w:spacing w:after="120" w:line="276" w:lineRule="auto"/>
              <w:jc w:val="both"/>
              <w:rPr>
                <w:rFonts w:ascii="Arial" w:eastAsia="Times New Roman" w:hAnsi="Arial" w:cs="Arial"/>
                <w:color w:val="000000"/>
              </w:rPr>
            </w:pPr>
            <w:r w:rsidRPr="007A0B29">
              <w:rPr>
                <w:rFonts w:ascii="Arial" w:eastAsia="Times New Roman" w:hAnsi="Arial" w:cs="Arial"/>
                <w:color w:val="000000"/>
              </w:rPr>
              <w:t>Tamar Zurashvili</w:t>
            </w:r>
          </w:p>
          <w:p w:rsidR="00BB6009" w:rsidRPr="007A0B29" w:rsidRDefault="00BB6009" w:rsidP="00267C10">
            <w:pPr>
              <w:spacing w:after="120" w:line="276" w:lineRule="auto"/>
              <w:jc w:val="both"/>
              <w:rPr>
                <w:rFonts w:ascii="Arial" w:eastAsia="Times New Roman" w:hAnsi="Arial" w:cs="Arial"/>
                <w:color w:val="000000"/>
              </w:rPr>
            </w:pPr>
            <w:r w:rsidRPr="007A0B29">
              <w:rPr>
                <w:rFonts w:ascii="Arial" w:eastAsia="Times New Roman" w:hAnsi="Arial" w:cs="Arial"/>
                <w:color w:val="000000"/>
              </w:rPr>
              <w:t>Policy and Advocacy Specialist</w:t>
            </w:r>
          </w:p>
          <w:p w:rsidR="00BB6009" w:rsidRDefault="00BB6009" w:rsidP="00267C10">
            <w:pPr>
              <w:rPr>
                <w:rFonts w:ascii="Sylfaen" w:hAnsi="Sylfaen"/>
              </w:rPr>
            </w:pPr>
          </w:p>
        </w:tc>
      </w:tr>
    </w:tbl>
    <w:p w:rsidR="004956A4" w:rsidRDefault="004956A4" w:rsidP="00EB0BA3">
      <w:pPr>
        <w:jc w:val="both"/>
        <w:rPr>
          <w:rFonts w:ascii="Arial" w:hAnsi="Arial" w:cs="Arial"/>
          <w:b/>
        </w:rPr>
      </w:pPr>
    </w:p>
    <w:p w:rsidR="00551191" w:rsidRDefault="00551191" w:rsidP="00EB0BA3">
      <w:pPr>
        <w:jc w:val="both"/>
        <w:rPr>
          <w:rFonts w:ascii="Arial" w:hAnsi="Arial" w:cs="Arial"/>
          <w:b/>
        </w:rPr>
      </w:pPr>
    </w:p>
    <w:p w:rsidR="00551191" w:rsidRDefault="00551191" w:rsidP="00EB0BA3">
      <w:pPr>
        <w:jc w:val="both"/>
        <w:rPr>
          <w:rFonts w:ascii="Arial" w:hAnsi="Arial" w:cs="Arial"/>
          <w:b/>
        </w:rPr>
      </w:pPr>
    </w:p>
    <w:p w:rsidR="00AA27F1" w:rsidRPr="00AA27F1" w:rsidRDefault="00AA27F1" w:rsidP="00AA27F1">
      <w:pPr>
        <w:jc w:val="right"/>
        <w:rPr>
          <w:rFonts w:ascii="Arial" w:hAnsi="Arial" w:cs="Arial"/>
          <w:b/>
          <w:i/>
        </w:rPr>
      </w:pPr>
      <w:r w:rsidRPr="00AA27F1">
        <w:rPr>
          <w:rFonts w:ascii="Arial" w:hAnsi="Arial" w:cs="Arial"/>
          <w:b/>
          <w:i/>
        </w:rPr>
        <w:lastRenderedPageBreak/>
        <w:t>Attachment</w:t>
      </w:r>
    </w:p>
    <w:p w:rsidR="00AA27F1" w:rsidRPr="00AA27F1" w:rsidRDefault="00AA27F1" w:rsidP="00AA27F1">
      <w:pPr>
        <w:rPr>
          <w:rFonts w:ascii="Arial" w:hAnsi="Arial" w:cs="Arial"/>
          <w:b/>
          <w:u w:val="single"/>
        </w:rPr>
      </w:pPr>
      <w:r w:rsidRPr="00AA27F1">
        <w:rPr>
          <w:rFonts w:ascii="Arial" w:hAnsi="Arial" w:cs="Arial"/>
          <w:b/>
          <w:u w:val="single"/>
        </w:rPr>
        <w:t>Draft outline for CCM transition plan</w:t>
      </w:r>
    </w:p>
    <w:p w:rsidR="00AA27F1" w:rsidRPr="00AA27F1" w:rsidRDefault="00AA27F1" w:rsidP="00AA27F1">
      <w:pPr>
        <w:pStyle w:val="ListParagraph"/>
        <w:numPr>
          <w:ilvl w:val="0"/>
          <w:numId w:val="6"/>
        </w:numPr>
        <w:spacing w:before="60" w:after="60" w:line="240" w:lineRule="auto"/>
        <w:contextualSpacing w:val="0"/>
        <w:rPr>
          <w:rFonts w:ascii="Arial" w:hAnsi="Arial" w:cs="Arial"/>
        </w:rPr>
      </w:pPr>
      <w:r w:rsidRPr="00AA27F1">
        <w:rPr>
          <w:rFonts w:ascii="Arial" w:hAnsi="Arial" w:cs="Arial"/>
        </w:rPr>
        <w:t>Introduction (Purpose and objectives of the transition plan)</w:t>
      </w:r>
    </w:p>
    <w:p w:rsidR="00AA27F1" w:rsidRPr="00AA27F1" w:rsidRDefault="00AA27F1" w:rsidP="00AA27F1">
      <w:pPr>
        <w:pStyle w:val="ListParagraph"/>
        <w:numPr>
          <w:ilvl w:val="0"/>
          <w:numId w:val="6"/>
        </w:numPr>
        <w:spacing w:before="60" w:after="60" w:line="240" w:lineRule="auto"/>
        <w:contextualSpacing w:val="0"/>
        <w:rPr>
          <w:rFonts w:ascii="Arial" w:hAnsi="Arial" w:cs="Arial"/>
        </w:rPr>
      </w:pPr>
      <w:r w:rsidRPr="00AA27F1">
        <w:rPr>
          <w:rFonts w:ascii="Arial" w:hAnsi="Arial" w:cs="Arial"/>
        </w:rPr>
        <w:t xml:space="preserve">Background </w:t>
      </w:r>
    </w:p>
    <w:p w:rsidR="00AA27F1" w:rsidRPr="00AA27F1" w:rsidRDefault="00AA27F1" w:rsidP="00AA27F1">
      <w:pPr>
        <w:pStyle w:val="ListParagraph"/>
        <w:numPr>
          <w:ilvl w:val="1"/>
          <w:numId w:val="6"/>
        </w:numPr>
        <w:spacing w:before="60" w:after="60" w:line="240" w:lineRule="auto"/>
        <w:contextualSpacing w:val="0"/>
        <w:rPr>
          <w:rFonts w:ascii="Arial" w:hAnsi="Arial" w:cs="Arial"/>
        </w:rPr>
      </w:pPr>
      <w:r w:rsidRPr="00AA27F1">
        <w:rPr>
          <w:rFonts w:ascii="Arial" w:hAnsi="Arial" w:cs="Arial"/>
        </w:rPr>
        <w:t xml:space="preserve"> CCM establishment / governmental decrees</w:t>
      </w:r>
    </w:p>
    <w:p w:rsidR="00AA27F1" w:rsidRPr="00AA27F1" w:rsidRDefault="00AA27F1" w:rsidP="00AA27F1">
      <w:pPr>
        <w:pStyle w:val="ListParagraph"/>
        <w:numPr>
          <w:ilvl w:val="1"/>
          <w:numId w:val="6"/>
        </w:numPr>
        <w:spacing w:before="60" w:after="60" w:line="240" w:lineRule="auto"/>
        <w:contextualSpacing w:val="0"/>
        <w:rPr>
          <w:rFonts w:ascii="Arial" w:hAnsi="Arial" w:cs="Arial"/>
        </w:rPr>
      </w:pPr>
      <w:r w:rsidRPr="00AA27F1">
        <w:rPr>
          <w:rFonts w:ascii="Arial" w:hAnsi="Arial" w:cs="Arial"/>
        </w:rPr>
        <w:t xml:space="preserve">CCM structure (including framework documents) and functioning </w:t>
      </w:r>
    </w:p>
    <w:p w:rsidR="00AA27F1" w:rsidRPr="00AA27F1" w:rsidRDefault="00AA27F1" w:rsidP="00AA27F1">
      <w:pPr>
        <w:pStyle w:val="ListParagraph"/>
        <w:numPr>
          <w:ilvl w:val="1"/>
          <w:numId w:val="6"/>
        </w:numPr>
        <w:spacing w:before="60" w:after="60" w:line="240" w:lineRule="auto"/>
        <w:contextualSpacing w:val="0"/>
        <w:rPr>
          <w:rFonts w:ascii="Arial" w:hAnsi="Arial" w:cs="Arial"/>
        </w:rPr>
      </w:pPr>
      <w:r w:rsidRPr="00AA27F1">
        <w:rPr>
          <w:rFonts w:ascii="Arial" w:hAnsi="Arial" w:cs="Arial"/>
        </w:rPr>
        <w:t>Coordination/linkages with other bodies/platforms</w:t>
      </w:r>
    </w:p>
    <w:p w:rsidR="00AA27F1" w:rsidRPr="00AA27F1" w:rsidRDefault="00AA27F1" w:rsidP="00AA27F1">
      <w:pPr>
        <w:pStyle w:val="ListParagraph"/>
        <w:numPr>
          <w:ilvl w:val="0"/>
          <w:numId w:val="6"/>
        </w:numPr>
        <w:spacing w:before="60" w:after="60" w:line="240" w:lineRule="auto"/>
        <w:contextualSpacing w:val="0"/>
        <w:rPr>
          <w:rFonts w:ascii="Arial" w:hAnsi="Arial" w:cs="Arial"/>
        </w:rPr>
      </w:pPr>
      <w:r w:rsidRPr="00AA27F1">
        <w:rPr>
          <w:rFonts w:ascii="Arial" w:hAnsi="Arial" w:cs="Arial"/>
        </w:rPr>
        <w:t>Preparatory steps for CCM transition</w:t>
      </w:r>
    </w:p>
    <w:p w:rsidR="00AA27F1" w:rsidRPr="00AA27F1" w:rsidRDefault="00AA27F1" w:rsidP="00AA27F1">
      <w:pPr>
        <w:pStyle w:val="ListParagraph"/>
        <w:numPr>
          <w:ilvl w:val="1"/>
          <w:numId w:val="6"/>
        </w:numPr>
        <w:spacing w:before="60" w:after="60" w:line="240" w:lineRule="auto"/>
        <w:contextualSpacing w:val="0"/>
        <w:rPr>
          <w:rFonts w:ascii="Arial" w:hAnsi="Arial" w:cs="Arial"/>
        </w:rPr>
      </w:pPr>
      <w:r w:rsidRPr="00AA27F1">
        <w:rPr>
          <w:rFonts w:ascii="Arial" w:hAnsi="Arial" w:cs="Arial"/>
        </w:rPr>
        <w:t>Enhance CCM performance</w:t>
      </w:r>
    </w:p>
    <w:p w:rsidR="00AA27F1" w:rsidRPr="00AA27F1" w:rsidRDefault="00AA27F1" w:rsidP="00AA27F1">
      <w:pPr>
        <w:pStyle w:val="ListParagraph"/>
        <w:numPr>
          <w:ilvl w:val="1"/>
          <w:numId w:val="6"/>
        </w:numPr>
        <w:spacing w:before="60" w:after="60" w:line="240" w:lineRule="auto"/>
        <w:contextualSpacing w:val="0"/>
        <w:rPr>
          <w:rFonts w:ascii="Arial" w:hAnsi="Arial" w:cs="Arial"/>
        </w:rPr>
      </w:pPr>
      <w:r w:rsidRPr="00AA27F1">
        <w:rPr>
          <w:rFonts w:ascii="Arial" w:hAnsi="Arial" w:cs="Arial"/>
        </w:rPr>
        <w:t xml:space="preserve">CCM (re)structure for transition </w:t>
      </w:r>
    </w:p>
    <w:p w:rsidR="00AA27F1" w:rsidRPr="00AA27F1" w:rsidRDefault="00AA27F1" w:rsidP="00AA27F1">
      <w:pPr>
        <w:pStyle w:val="ListParagraph"/>
        <w:numPr>
          <w:ilvl w:val="1"/>
          <w:numId w:val="6"/>
        </w:numPr>
        <w:spacing w:before="60" w:after="60" w:line="240" w:lineRule="auto"/>
        <w:contextualSpacing w:val="0"/>
        <w:rPr>
          <w:rFonts w:ascii="Arial" w:hAnsi="Arial" w:cs="Arial"/>
        </w:rPr>
      </w:pPr>
      <w:r w:rsidRPr="00AA27F1">
        <w:rPr>
          <w:rFonts w:ascii="Arial" w:hAnsi="Arial" w:cs="Arial"/>
        </w:rPr>
        <w:t>Transition steering group and focal points (</w:t>
      </w:r>
      <w:r w:rsidRPr="00AA27F1">
        <w:rPr>
          <w:rFonts w:ascii="Arial" w:hAnsi="Arial" w:cs="Arial"/>
          <w:i/>
        </w:rPr>
        <w:t xml:space="preserve">Establishment, roles and responsibilities, </w:t>
      </w:r>
      <w:proofErr w:type="spellStart"/>
      <w:r w:rsidRPr="00AA27F1">
        <w:rPr>
          <w:rFonts w:ascii="Arial" w:hAnsi="Arial" w:cs="Arial"/>
          <w:i/>
        </w:rPr>
        <w:t>etc</w:t>
      </w:r>
      <w:proofErr w:type="spellEnd"/>
      <w:r w:rsidRPr="00AA27F1">
        <w:rPr>
          <w:rFonts w:ascii="Arial" w:hAnsi="Arial" w:cs="Arial"/>
        </w:rPr>
        <w:t>)</w:t>
      </w:r>
    </w:p>
    <w:p w:rsidR="00AA27F1" w:rsidRPr="00AA27F1" w:rsidRDefault="00AA27F1" w:rsidP="00AA27F1">
      <w:pPr>
        <w:pStyle w:val="ListParagraph"/>
        <w:numPr>
          <w:ilvl w:val="1"/>
          <w:numId w:val="6"/>
        </w:numPr>
        <w:spacing w:before="60" w:after="60" w:line="240" w:lineRule="auto"/>
        <w:contextualSpacing w:val="0"/>
        <w:rPr>
          <w:rFonts w:ascii="Arial" w:hAnsi="Arial" w:cs="Arial"/>
        </w:rPr>
      </w:pPr>
      <w:r w:rsidRPr="00AA27F1">
        <w:rPr>
          <w:rFonts w:ascii="Arial" w:hAnsi="Arial" w:cs="Arial"/>
        </w:rPr>
        <w:t>CCM Capacity development for transition (</w:t>
      </w:r>
      <w:r w:rsidRPr="00AA27F1">
        <w:rPr>
          <w:rFonts w:ascii="Arial" w:hAnsi="Arial" w:cs="Arial"/>
          <w:i/>
        </w:rPr>
        <w:t>objectives and milestones, TA needs and plans)</w:t>
      </w:r>
    </w:p>
    <w:p w:rsidR="00AA27F1" w:rsidRPr="00AA27F1" w:rsidRDefault="00AA27F1" w:rsidP="00AA27F1">
      <w:pPr>
        <w:pStyle w:val="ListParagraph"/>
        <w:numPr>
          <w:ilvl w:val="1"/>
          <w:numId w:val="6"/>
        </w:numPr>
        <w:spacing w:before="60" w:after="60" w:line="240" w:lineRule="auto"/>
        <w:contextualSpacing w:val="0"/>
        <w:rPr>
          <w:rFonts w:ascii="Arial" w:hAnsi="Arial" w:cs="Arial"/>
        </w:rPr>
      </w:pPr>
      <w:r w:rsidRPr="00AA27F1">
        <w:rPr>
          <w:rFonts w:ascii="Arial" w:hAnsi="Arial" w:cs="Arial"/>
        </w:rPr>
        <w:t xml:space="preserve">Stakeholders engagement and discussion </w:t>
      </w:r>
    </w:p>
    <w:p w:rsidR="00AA27F1" w:rsidRPr="00AA27F1" w:rsidRDefault="00AA27F1" w:rsidP="00AA27F1">
      <w:pPr>
        <w:pStyle w:val="ListParagraph"/>
        <w:numPr>
          <w:ilvl w:val="1"/>
          <w:numId w:val="6"/>
        </w:numPr>
        <w:spacing w:before="60" w:after="60" w:line="240" w:lineRule="auto"/>
        <w:contextualSpacing w:val="0"/>
        <w:rPr>
          <w:rFonts w:ascii="Arial" w:hAnsi="Arial" w:cs="Arial"/>
        </w:rPr>
      </w:pPr>
      <w:r w:rsidRPr="00AA27F1">
        <w:rPr>
          <w:rFonts w:ascii="Arial" w:hAnsi="Arial" w:cs="Arial"/>
        </w:rPr>
        <w:t xml:space="preserve">Resource </w:t>
      </w:r>
      <w:r w:rsidR="00D85060" w:rsidRPr="00AA27F1">
        <w:rPr>
          <w:rFonts w:ascii="Arial" w:hAnsi="Arial" w:cs="Arial"/>
        </w:rPr>
        <w:t>mobilization</w:t>
      </w:r>
    </w:p>
    <w:p w:rsidR="00AA27F1" w:rsidRPr="00AA27F1" w:rsidRDefault="00AA27F1" w:rsidP="00AA27F1">
      <w:pPr>
        <w:pStyle w:val="ListParagraph"/>
        <w:numPr>
          <w:ilvl w:val="0"/>
          <w:numId w:val="6"/>
        </w:numPr>
        <w:spacing w:before="60" w:after="60" w:line="240" w:lineRule="auto"/>
        <w:contextualSpacing w:val="0"/>
        <w:rPr>
          <w:rFonts w:ascii="Arial" w:hAnsi="Arial" w:cs="Arial"/>
        </w:rPr>
      </w:pPr>
      <w:r w:rsidRPr="00AA27F1">
        <w:rPr>
          <w:rFonts w:ascii="Arial" w:hAnsi="Arial" w:cs="Arial"/>
        </w:rPr>
        <w:t>CCM transition</w:t>
      </w:r>
    </w:p>
    <w:p w:rsidR="00AA27F1" w:rsidRPr="00AA27F1" w:rsidRDefault="00AA27F1" w:rsidP="00AA27F1">
      <w:pPr>
        <w:pStyle w:val="ListParagraph"/>
        <w:numPr>
          <w:ilvl w:val="1"/>
          <w:numId w:val="6"/>
        </w:numPr>
        <w:spacing w:before="60" w:after="60" w:line="240" w:lineRule="auto"/>
        <w:contextualSpacing w:val="0"/>
        <w:rPr>
          <w:rFonts w:ascii="Arial" w:hAnsi="Arial" w:cs="Arial"/>
        </w:rPr>
      </w:pPr>
      <w:r w:rsidRPr="00AA27F1">
        <w:rPr>
          <w:rFonts w:ascii="Arial" w:hAnsi="Arial" w:cs="Arial"/>
        </w:rPr>
        <w:t xml:space="preserve">CCM Vision and guiding principles </w:t>
      </w:r>
    </w:p>
    <w:p w:rsidR="00AA27F1" w:rsidRPr="00AA27F1" w:rsidRDefault="00AA27F1" w:rsidP="00AA27F1">
      <w:pPr>
        <w:pStyle w:val="ListParagraph"/>
        <w:numPr>
          <w:ilvl w:val="2"/>
          <w:numId w:val="6"/>
        </w:numPr>
        <w:spacing w:before="60" w:after="60" w:line="240" w:lineRule="auto"/>
        <w:contextualSpacing w:val="0"/>
        <w:rPr>
          <w:rFonts w:ascii="Arial" w:hAnsi="Arial" w:cs="Arial"/>
        </w:rPr>
      </w:pPr>
      <w:r w:rsidRPr="00AA27F1">
        <w:rPr>
          <w:rFonts w:ascii="Arial" w:hAnsi="Arial" w:cs="Arial"/>
        </w:rPr>
        <w:t>(Future) regulatory framework</w:t>
      </w:r>
    </w:p>
    <w:p w:rsidR="00AA27F1" w:rsidRPr="00AA27F1" w:rsidRDefault="00AA27F1" w:rsidP="00AA27F1">
      <w:pPr>
        <w:pStyle w:val="ListParagraph"/>
        <w:numPr>
          <w:ilvl w:val="2"/>
          <w:numId w:val="6"/>
        </w:numPr>
        <w:spacing w:before="60" w:after="60" w:line="240" w:lineRule="auto"/>
        <w:contextualSpacing w:val="0"/>
        <w:rPr>
          <w:rFonts w:ascii="Arial" w:hAnsi="Arial" w:cs="Arial"/>
        </w:rPr>
      </w:pPr>
      <w:r w:rsidRPr="00AA27F1">
        <w:rPr>
          <w:rFonts w:ascii="Arial" w:hAnsi="Arial" w:cs="Arial"/>
        </w:rPr>
        <w:t>(Future) CCM structure</w:t>
      </w:r>
    </w:p>
    <w:p w:rsidR="00AA27F1" w:rsidRPr="00AA27F1" w:rsidRDefault="00AA27F1" w:rsidP="00AA27F1">
      <w:pPr>
        <w:pStyle w:val="ListParagraph"/>
        <w:numPr>
          <w:ilvl w:val="2"/>
          <w:numId w:val="6"/>
        </w:numPr>
        <w:spacing w:before="60" w:after="60" w:line="240" w:lineRule="auto"/>
        <w:contextualSpacing w:val="0"/>
        <w:rPr>
          <w:rFonts w:ascii="Arial" w:hAnsi="Arial" w:cs="Arial"/>
        </w:rPr>
      </w:pPr>
      <w:r w:rsidRPr="00AA27F1">
        <w:rPr>
          <w:rFonts w:ascii="Arial" w:hAnsi="Arial" w:cs="Arial"/>
        </w:rPr>
        <w:t xml:space="preserve">(Future) CCM functions </w:t>
      </w:r>
    </w:p>
    <w:p w:rsidR="00AA27F1" w:rsidRPr="00AA27F1" w:rsidRDefault="00AA27F1" w:rsidP="00AA27F1">
      <w:pPr>
        <w:pStyle w:val="ListParagraph"/>
        <w:numPr>
          <w:ilvl w:val="2"/>
          <w:numId w:val="6"/>
        </w:numPr>
        <w:spacing w:before="60" w:after="60" w:line="240" w:lineRule="auto"/>
        <w:contextualSpacing w:val="0"/>
        <w:rPr>
          <w:rFonts w:ascii="Arial" w:hAnsi="Arial" w:cs="Arial"/>
        </w:rPr>
      </w:pPr>
      <w:r w:rsidRPr="00AA27F1">
        <w:rPr>
          <w:rFonts w:ascii="Arial" w:hAnsi="Arial" w:cs="Arial"/>
        </w:rPr>
        <w:t>(Future) linkages and coordination of the evolved CCM with other broader coordination platforms</w:t>
      </w:r>
    </w:p>
    <w:p w:rsidR="00AA27F1" w:rsidRPr="00AA27F1" w:rsidRDefault="00AA27F1" w:rsidP="00AA27F1">
      <w:pPr>
        <w:pStyle w:val="ListParagraph"/>
        <w:numPr>
          <w:ilvl w:val="2"/>
          <w:numId w:val="6"/>
        </w:numPr>
        <w:spacing w:before="60" w:after="60" w:line="240" w:lineRule="auto"/>
        <w:contextualSpacing w:val="0"/>
        <w:rPr>
          <w:rFonts w:ascii="Arial" w:hAnsi="Arial" w:cs="Arial"/>
        </w:rPr>
      </w:pPr>
      <w:r w:rsidRPr="00AA27F1">
        <w:rPr>
          <w:rFonts w:ascii="Arial" w:hAnsi="Arial" w:cs="Arial"/>
        </w:rPr>
        <w:t>(Future) financial mechanisms</w:t>
      </w:r>
    </w:p>
    <w:p w:rsidR="00AA27F1" w:rsidRPr="00AA27F1" w:rsidRDefault="00AA27F1" w:rsidP="00AA27F1">
      <w:pPr>
        <w:pStyle w:val="ListParagraph"/>
        <w:numPr>
          <w:ilvl w:val="1"/>
          <w:numId w:val="6"/>
        </w:numPr>
        <w:spacing w:before="60" w:after="60" w:line="240" w:lineRule="auto"/>
        <w:contextualSpacing w:val="0"/>
        <w:rPr>
          <w:rFonts w:ascii="Arial" w:hAnsi="Arial" w:cs="Arial"/>
        </w:rPr>
      </w:pPr>
      <w:r w:rsidRPr="00AA27F1">
        <w:rPr>
          <w:rFonts w:ascii="Arial" w:hAnsi="Arial" w:cs="Arial"/>
        </w:rPr>
        <w:t xml:space="preserve">Transition process </w:t>
      </w:r>
    </w:p>
    <w:p w:rsidR="00AA27F1" w:rsidRPr="00AA27F1" w:rsidRDefault="00AA27F1" w:rsidP="00AA27F1">
      <w:pPr>
        <w:pStyle w:val="ListParagraph"/>
        <w:numPr>
          <w:ilvl w:val="2"/>
          <w:numId w:val="6"/>
        </w:numPr>
        <w:spacing w:before="60" w:after="60" w:line="240" w:lineRule="auto"/>
        <w:contextualSpacing w:val="0"/>
        <w:rPr>
          <w:rFonts w:ascii="Arial" w:hAnsi="Arial" w:cs="Arial"/>
        </w:rPr>
      </w:pPr>
      <w:r w:rsidRPr="00AA27F1">
        <w:rPr>
          <w:rFonts w:ascii="Arial" w:hAnsi="Arial" w:cs="Arial"/>
        </w:rPr>
        <w:t xml:space="preserve">Key steps for transition </w:t>
      </w:r>
    </w:p>
    <w:p w:rsidR="00AA27F1" w:rsidRPr="00AA27F1" w:rsidRDefault="00AA27F1" w:rsidP="00AA27F1">
      <w:pPr>
        <w:pStyle w:val="ListParagraph"/>
        <w:numPr>
          <w:ilvl w:val="2"/>
          <w:numId w:val="6"/>
        </w:numPr>
        <w:spacing w:before="60" w:after="60" w:line="240" w:lineRule="auto"/>
        <w:contextualSpacing w:val="0"/>
        <w:rPr>
          <w:rFonts w:ascii="Arial" w:hAnsi="Arial" w:cs="Arial"/>
        </w:rPr>
      </w:pPr>
      <w:r w:rsidRPr="00AA27F1">
        <w:rPr>
          <w:rFonts w:ascii="Arial" w:hAnsi="Arial" w:cs="Arial"/>
        </w:rPr>
        <w:t>Implementation plan (</w:t>
      </w:r>
      <w:r w:rsidRPr="00AA27F1">
        <w:rPr>
          <w:rFonts w:ascii="Arial" w:hAnsi="Arial" w:cs="Arial"/>
          <w:i/>
        </w:rPr>
        <w:t>activity plan with roles and responsibilities and timeframe</w:t>
      </w:r>
      <w:r w:rsidRPr="00AA27F1">
        <w:rPr>
          <w:rFonts w:ascii="Arial" w:hAnsi="Arial" w:cs="Arial"/>
        </w:rPr>
        <w:t>)</w:t>
      </w:r>
    </w:p>
    <w:p w:rsidR="00AA27F1" w:rsidRPr="00AA27F1" w:rsidRDefault="00AA27F1" w:rsidP="00AA27F1">
      <w:pPr>
        <w:pStyle w:val="ListParagraph"/>
        <w:numPr>
          <w:ilvl w:val="1"/>
          <w:numId w:val="6"/>
        </w:numPr>
        <w:spacing w:before="60" w:after="60" w:line="240" w:lineRule="auto"/>
        <w:contextualSpacing w:val="0"/>
        <w:rPr>
          <w:rFonts w:ascii="Arial" w:hAnsi="Arial" w:cs="Arial"/>
        </w:rPr>
      </w:pPr>
      <w:r w:rsidRPr="00AA27F1">
        <w:rPr>
          <w:rFonts w:ascii="Arial" w:hAnsi="Arial" w:cs="Arial"/>
        </w:rPr>
        <w:t>Transition milestones</w:t>
      </w:r>
    </w:p>
    <w:p w:rsidR="00AA27F1" w:rsidRPr="00AA27F1" w:rsidRDefault="00AA27F1" w:rsidP="00AA27F1">
      <w:pPr>
        <w:pStyle w:val="ListParagraph"/>
        <w:numPr>
          <w:ilvl w:val="1"/>
          <w:numId w:val="6"/>
        </w:numPr>
        <w:spacing w:before="60" w:after="60" w:line="240" w:lineRule="auto"/>
        <w:contextualSpacing w:val="0"/>
        <w:rPr>
          <w:rFonts w:ascii="Arial" w:hAnsi="Arial" w:cs="Arial"/>
        </w:rPr>
      </w:pPr>
      <w:r w:rsidRPr="00AA27F1">
        <w:rPr>
          <w:rFonts w:ascii="Arial" w:hAnsi="Arial" w:cs="Arial"/>
        </w:rPr>
        <w:t>Challenges and barriers for successful transition and mitigation measures</w:t>
      </w:r>
    </w:p>
    <w:p w:rsidR="00AA27F1" w:rsidRPr="00AA27F1" w:rsidRDefault="00AA27F1" w:rsidP="00AA27F1">
      <w:pPr>
        <w:pStyle w:val="ListParagraph"/>
        <w:numPr>
          <w:ilvl w:val="0"/>
          <w:numId w:val="6"/>
        </w:numPr>
        <w:spacing w:before="60" w:after="60" w:line="240" w:lineRule="auto"/>
        <w:contextualSpacing w:val="0"/>
        <w:rPr>
          <w:rFonts w:ascii="Arial" w:hAnsi="Arial" w:cs="Arial"/>
        </w:rPr>
      </w:pPr>
      <w:r w:rsidRPr="00AA27F1">
        <w:rPr>
          <w:rFonts w:ascii="Arial" w:hAnsi="Arial" w:cs="Arial"/>
        </w:rPr>
        <w:t>Monitoring of the transition process</w:t>
      </w:r>
    </w:p>
    <w:p w:rsidR="00AA27F1" w:rsidRPr="00AA27F1" w:rsidRDefault="00AA27F1" w:rsidP="00AA27F1">
      <w:pPr>
        <w:pStyle w:val="ListParagraph"/>
        <w:numPr>
          <w:ilvl w:val="2"/>
          <w:numId w:val="6"/>
        </w:numPr>
        <w:spacing w:before="60" w:after="60" w:line="240" w:lineRule="auto"/>
        <w:contextualSpacing w:val="0"/>
        <w:rPr>
          <w:rFonts w:ascii="Arial" w:hAnsi="Arial" w:cs="Arial"/>
        </w:rPr>
      </w:pPr>
      <w:r w:rsidRPr="00AA27F1">
        <w:rPr>
          <w:rFonts w:ascii="Arial" w:hAnsi="Arial" w:cs="Arial"/>
        </w:rPr>
        <w:t>Tools for transition</w:t>
      </w:r>
    </w:p>
    <w:p w:rsidR="00AA27F1" w:rsidRPr="00AA27F1" w:rsidRDefault="00AA27F1" w:rsidP="00AA27F1">
      <w:pPr>
        <w:pStyle w:val="ListParagraph"/>
        <w:numPr>
          <w:ilvl w:val="2"/>
          <w:numId w:val="6"/>
        </w:numPr>
        <w:spacing w:before="60" w:after="60" w:line="240" w:lineRule="auto"/>
        <w:contextualSpacing w:val="0"/>
        <w:rPr>
          <w:rFonts w:ascii="Arial" w:hAnsi="Arial" w:cs="Arial"/>
        </w:rPr>
      </w:pPr>
      <w:r w:rsidRPr="00AA27F1">
        <w:rPr>
          <w:rFonts w:ascii="Arial" w:hAnsi="Arial" w:cs="Arial"/>
        </w:rPr>
        <w:t>Measurable Indicators</w:t>
      </w:r>
    </w:p>
    <w:p w:rsidR="00AA27F1" w:rsidRPr="00AA27F1" w:rsidRDefault="00AA27F1" w:rsidP="00AA27F1">
      <w:pPr>
        <w:pStyle w:val="ListParagraph"/>
        <w:numPr>
          <w:ilvl w:val="2"/>
          <w:numId w:val="6"/>
        </w:numPr>
        <w:spacing w:before="60" w:after="60" w:line="240" w:lineRule="auto"/>
        <w:contextualSpacing w:val="0"/>
        <w:rPr>
          <w:rFonts w:ascii="Arial" w:hAnsi="Arial" w:cs="Arial"/>
        </w:rPr>
      </w:pPr>
      <w:r w:rsidRPr="00AA27F1">
        <w:rPr>
          <w:rFonts w:ascii="Arial" w:hAnsi="Arial" w:cs="Arial"/>
        </w:rPr>
        <w:t>Documenting and reporting</w:t>
      </w:r>
    </w:p>
    <w:p w:rsidR="00AA27F1" w:rsidRPr="00AA27F1" w:rsidRDefault="00AA27F1" w:rsidP="00AA27F1">
      <w:pPr>
        <w:pStyle w:val="ListParagraph"/>
        <w:numPr>
          <w:ilvl w:val="0"/>
          <w:numId w:val="6"/>
        </w:numPr>
        <w:spacing w:before="60" w:after="60" w:line="240" w:lineRule="auto"/>
        <w:contextualSpacing w:val="0"/>
        <w:rPr>
          <w:rFonts w:ascii="Arial" w:hAnsi="Arial" w:cs="Arial"/>
        </w:rPr>
      </w:pPr>
      <w:r w:rsidRPr="00AA27F1">
        <w:rPr>
          <w:rFonts w:ascii="Arial" w:hAnsi="Arial" w:cs="Arial"/>
        </w:rPr>
        <w:t xml:space="preserve">Ensuring sustainability </w:t>
      </w:r>
    </w:p>
    <w:p w:rsidR="00AA27F1" w:rsidRPr="00AA27F1" w:rsidRDefault="00AA27F1" w:rsidP="00AA27F1">
      <w:pPr>
        <w:pStyle w:val="ListParagraph"/>
        <w:numPr>
          <w:ilvl w:val="1"/>
          <w:numId w:val="6"/>
        </w:numPr>
        <w:spacing w:before="60" w:after="60" w:line="240" w:lineRule="auto"/>
        <w:contextualSpacing w:val="0"/>
        <w:rPr>
          <w:rFonts w:ascii="Arial" w:hAnsi="Arial" w:cs="Arial"/>
        </w:rPr>
      </w:pPr>
      <w:r w:rsidRPr="00AA27F1">
        <w:rPr>
          <w:rFonts w:ascii="Arial" w:hAnsi="Arial" w:cs="Arial"/>
        </w:rPr>
        <w:t>CCM</w:t>
      </w:r>
    </w:p>
    <w:p w:rsidR="00AA27F1" w:rsidRPr="00AA27F1" w:rsidRDefault="00AA27F1" w:rsidP="00AA27F1">
      <w:pPr>
        <w:pStyle w:val="ListParagraph"/>
        <w:numPr>
          <w:ilvl w:val="1"/>
          <w:numId w:val="6"/>
        </w:numPr>
        <w:spacing w:before="60" w:after="60" w:line="240" w:lineRule="auto"/>
        <w:contextualSpacing w:val="0"/>
        <w:rPr>
          <w:rFonts w:ascii="Arial" w:hAnsi="Arial" w:cs="Arial"/>
        </w:rPr>
      </w:pPr>
      <w:r w:rsidRPr="00AA27F1">
        <w:rPr>
          <w:rFonts w:ascii="Arial" w:hAnsi="Arial" w:cs="Arial"/>
        </w:rPr>
        <w:t>CCM sub-structures including Secretariat</w:t>
      </w:r>
    </w:p>
    <w:p w:rsidR="00AA27F1" w:rsidRPr="00AA27F1" w:rsidRDefault="00AA27F1" w:rsidP="00AA27F1">
      <w:pPr>
        <w:pStyle w:val="ListParagraph"/>
        <w:numPr>
          <w:ilvl w:val="1"/>
          <w:numId w:val="6"/>
        </w:numPr>
        <w:spacing w:before="60" w:after="60" w:line="240" w:lineRule="auto"/>
        <w:contextualSpacing w:val="0"/>
        <w:rPr>
          <w:rFonts w:ascii="Arial" w:hAnsi="Arial" w:cs="Arial"/>
        </w:rPr>
      </w:pPr>
      <w:r w:rsidRPr="00AA27F1">
        <w:rPr>
          <w:rFonts w:ascii="Arial" w:hAnsi="Arial" w:cs="Arial"/>
        </w:rPr>
        <w:t>Civil society</w:t>
      </w:r>
    </w:p>
    <w:p w:rsidR="00AA27F1" w:rsidRPr="00AA27F1" w:rsidRDefault="00AA27F1" w:rsidP="00AA27F1">
      <w:pPr>
        <w:pStyle w:val="ListParagraph"/>
        <w:numPr>
          <w:ilvl w:val="0"/>
          <w:numId w:val="6"/>
        </w:numPr>
        <w:spacing w:before="60" w:after="60" w:line="240" w:lineRule="auto"/>
        <w:contextualSpacing w:val="0"/>
        <w:rPr>
          <w:rFonts w:ascii="Arial" w:hAnsi="Arial" w:cs="Arial"/>
        </w:rPr>
      </w:pPr>
      <w:r w:rsidRPr="00AA27F1">
        <w:rPr>
          <w:rFonts w:ascii="Arial" w:hAnsi="Arial" w:cs="Arial"/>
        </w:rPr>
        <w:t>Budget estimates</w:t>
      </w:r>
    </w:p>
    <w:p w:rsidR="00EB0BA3" w:rsidRPr="00EB0BA3" w:rsidRDefault="00EB0BA3">
      <w:pPr>
        <w:rPr>
          <w:rFonts w:ascii="Arial" w:hAnsi="Arial" w:cs="Arial"/>
        </w:rPr>
      </w:pPr>
    </w:p>
    <w:sectPr w:rsidR="00EB0BA3" w:rsidRPr="00EB0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D41"/>
    <w:multiLevelType w:val="hybridMultilevel"/>
    <w:tmpl w:val="E01A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F60DF"/>
    <w:multiLevelType w:val="hybridMultilevel"/>
    <w:tmpl w:val="076C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069DE"/>
    <w:multiLevelType w:val="hybridMultilevel"/>
    <w:tmpl w:val="547E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8313D"/>
    <w:multiLevelType w:val="hybridMultilevel"/>
    <w:tmpl w:val="54C8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E40E3E"/>
    <w:multiLevelType w:val="hybridMultilevel"/>
    <w:tmpl w:val="17D4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AE7FD2"/>
    <w:multiLevelType w:val="multilevel"/>
    <w:tmpl w:val="42B22A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E82"/>
    <w:rsid w:val="00051630"/>
    <w:rsid w:val="00081C59"/>
    <w:rsid w:val="00143EB8"/>
    <w:rsid w:val="001A6DD8"/>
    <w:rsid w:val="002303FC"/>
    <w:rsid w:val="00267C10"/>
    <w:rsid w:val="00305B9F"/>
    <w:rsid w:val="0032107B"/>
    <w:rsid w:val="00363014"/>
    <w:rsid w:val="003B29D9"/>
    <w:rsid w:val="003D128D"/>
    <w:rsid w:val="003E7675"/>
    <w:rsid w:val="00411215"/>
    <w:rsid w:val="004709CA"/>
    <w:rsid w:val="00482DE5"/>
    <w:rsid w:val="004956A4"/>
    <w:rsid w:val="0050176D"/>
    <w:rsid w:val="005069AF"/>
    <w:rsid w:val="005331EE"/>
    <w:rsid w:val="005426DD"/>
    <w:rsid w:val="00551191"/>
    <w:rsid w:val="0059467D"/>
    <w:rsid w:val="005C1C6F"/>
    <w:rsid w:val="00622273"/>
    <w:rsid w:val="0071451F"/>
    <w:rsid w:val="00727501"/>
    <w:rsid w:val="0074535F"/>
    <w:rsid w:val="0079529E"/>
    <w:rsid w:val="007E2B54"/>
    <w:rsid w:val="00870797"/>
    <w:rsid w:val="00905BAA"/>
    <w:rsid w:val="00925052"/>
    <w:rsid w:val="00991AC8"/>
    <w:rsid w:val="009B7FA9"/>
    <w:rsid w:val="009C13A0"/>
    <w:rsid w:val="00A81A9D"/>
    <w:rsid w:val="00AA27F1"/>
    <w:rsid w:val="00AB0EDE"/>
    <w:rsid w:val="00AE2D4E"/>
    <w:rsid w:val="00B2032F"/>
    <w:rsid w:val="00B22EC9"/>
    <w:rsid w:val="00B31B49"/>
    <w:rsid w:val="00B54E21"/>
    <w:rsid w:val="00BB5520"/>
    <w:rsid w:val="00BB6009"/>
    <w:rsid w:val="00BC3961"/>
    <w:rsid w:val="00CD1E82"/>
    <w:rsid w:val="00CD6279"/>
    <w:rsid w:val="00D55FC3"/>
    <w:rsid w:val="00D85060"/>
    <w:rsid w:val="00DB4FAC"/>
    <w:rsid w:val="00E011C1"/>
    <w:rsid w:val="00E27ED9"/>
    <w:rsid w:val="00E809E3"/>
    <w:rsid w:val="00EB0BA3"/>
    <w:rsid w:val="00EE7D41"/>
    <w:rsid w:val="00EF01D8"/>
    <w:rsid w:val="00F164C3"/>
    <w:rsid w:val="00FF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45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451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1451F"/>
    <w:pPr>
      <w:ind w:left="720"/>
      <w:contextualSpacing/>
    </w:pPr>
  </w:style>
  <w:style w:type="paragraph" w:styleId="NormalWeb">
    <w:name w:val="Normal (Web)"/>
    <w:basedOn w:val="Normal"/>
    <w:uiPriority w:val="99"/>
    <w:unhideWhenUsed/>
    <w:rsid w:val="0071451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D627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809E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45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451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1451F"/>
    <w:pPr>
      <w:ind w:left="720"/>
      <w:contextualSpacing/>
    </w:pPr>
  </w:style>
  <w:style w:type="paragraph" w:styleId="NormalWeb">
    <w:name w:val="Normal (Web)"/>
    <w:basedOn w:val="Normal"/>
    <w:uiPriority w:val="99"/>
    <w:unhideWhenUsed/>
    <w:rsid w:val="0071451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D627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809E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2017-07-24T14:13:00Z</dcterms:created>
  <dcterms:modified xsi:type="dcterms:W3CDTF">2017-07-24T14:19:00Z</dcterms:modified>
</cp:coreProperties>
</file>